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24" w:rsidRPr="00616882" w:rsidRDefault="00737224" w:rsidP="001F4396">
      <w:pPr>
        <w:shd w:val="clear" w:color="auto" w:fill="FFFFFF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616882" w:rsidRPr="00616882" w:rsidRDefault="00737224" w:rsidP="001F4396">
      <w:pPr>
        <w:shd w:val="clear" w:color="auto" w:fill="FFFFFF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61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r w:rsidR="001F4396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</w:t>
      </w:r>
    </w:p>
    <w:p w:rsidR="00616882" w:rsidRPr="00F439F4" w:rsidRDefault="001F4396" w:rsidP="001F4396">
      <w:pPr>
        <w:spacing w:after="0" w:line="240" w:lineRule="auto"/>
        <w:jc w:val="center"/>
        <w:rPr>
          <w:rFonts w:ascii="Times New Roman" w:hAnsi="Times New Roman"/>
          <w:sz w:val="28"/>
          <w:szCs w:val="27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7"/>
          <w:lang w:eastAsia="ru-RU"/>
        </w:rPr>
        <w:t xml:space="preserve">                                                                                    КЦСОН С</w:t>
      </w:r>
      <w:r w:rsidR="00616882">
        <w:rPr>
          <w:rFonts w:ascii="Times New Roman" w:hAnsi="Times New Roman"/>
          <w:sz w:val="28"/>
          <w:szCs w:val="27"/>
          <w:lang w:eastAsia="ru-RU"/>
        </w:rPr>
        <w:t>уражс</w:t>
      </w:r>
      <w:r w:rsidR="00616882" w:rsidRPr="00F439F4">
        <w:rPr>
          <w:rFonts w:ascii="Times New Roman" w:hAnsi="Times New Roman"/>
          <w:sz w:val="28"/>
          <w:szCs w:val="27"/>
          <w:lang w:eastAsia="ru-RU"/>
        </w:rPr>
        <w:t>кого района»</w:t>
      </w:r>
    </w:p>
    <w:p w:rsidR="00616882" w:rsidRPr="00F439F4" w:rsidRDefault="001F4396" w:rsidP="001F4396">
      <w:pPr>
        <w:spacing w:after="0" w:line="240" w:lineRule="auto"/>
        <w:jc w:val="center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                            </w:t>
      </w:r>
      <w:r w:rsidR="00616882" w:rsidRPr="00F439F4">
        <w:rPr>
          <w:rFonts w:ascii="Times New Roman" w:hAnsi="Times New Roman"/>
          <w:sz w:val="28"/>
          <w:szCs w:val="27"/>
          <w:lang w:eastAsia="ru-RU"/>
        </w:rPr>
        <w:t xml:space="preserve">№  </w:t>
      </w:r>
      <w:r>
        <w:rPr>
          <w:rFonts w:ascii="Times New Roman" w:hAnsi="Times New Roman"/>
          <w:sz w:val="28"/>
          <w:szCs w:val="27"/>
          <w:lang w:eastAsia="ru-RU"/>
        </w:rPr>
        <w:t>___</w:t>
      </w:r>
      <w:r w:rsidR="00616882" w:rsidRPr="00F439F4">
        <w:rPr>
          <w:rFonts w:ascii="Times New Roman" w:hAnsi="Times New Roman"/>
          <w:sz w:val="28"/>
          <w:szCs w:val="27"/>
          <w:lang w:eastAsia="ru-RU"/>
        </w:rPr>
        <w:t xml:space="preserve"> </w:t>
      </w:r>
    </w:p>
    <w:p w:rsidR="00616882" w:rsidRPr="00F439F4" w:rsidRDefault="00616882" w:rsidP="00616882">
      <w:pPr>
        <w:spacing w:after="0" w:line="240" w:lineRule="auto"/>
        <w:jc w:val="center"/>
        <w:rPr>
          <w:rFonts w:ascii="Times New Roman" w:hAnsi="Times New Roman"/>
          <w:sz w:val="28"/>
          <w:szCs w:val="27"/>
          <w:lang w:eastAsia="ru-RU"/>
        </w:rPr>
      </w:pPr>
    </w:p>
    <w:p w:rsidR="00737224" w:rsidRPr="00676C40" w:rsidRDefault="00737224" w:rsidP="00737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24" w:rsidRPr="00676C40" w:rsidRDefault="00737224" w:rsidP="00737224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ПОРЯДОК УВЕДОМЛЕНИЯ</w:t>
      </w:r>
    </w:p>
    <w:p w:rsidR="00737224" w:rsidRPr="00676C40" w:rsidRDefault="00737224" w:rsidP="00737224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 ФАКТАХ ОБРАЩЕНИЯ В ЦЕЛЯХ  СКЛОНЕНИЯ РАБОТНИКА </w:t>
      </w:r>
      <w:r w:rsidR="001F4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ГБУ КЦСОН </w:t>
      </w:r>
      <w:r w:rsidR="001F4396" w:rsidRPr="001F43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Суражского района</w:t>
      </w:r>
      <w:r w:rsidRPr="00676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К СОВЕРШЕНИЮ КОРРУПЦИОННЫХ ПРАВОНАРУШЕНИЙ</w:t>
      </w:r>
    </w:p>
    <w:p w:rsidR="00737224" w:rsidRPr="00676C40" w:rsidRDefault="00737224" w:rsidP="00097822">
      <w:pPr>
        <w:shd w:val="clear" w:color="auto" w:fill="FFFFFF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7224" w:rsidRPr="00676C40" w:rsidRDefault="00737224" w:rsidP="00097822">
      <w:pPr>
        <w:shd w:val="clear" w:color="auto" w:fill="FFFFFF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уведомления о фактах обращения в целях склонения работников </w:t>
      </w:r>
      <w:r w:rsidR="001F4396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КЦСОН Суражского района</w:t>
      </w:r>
      <w:r w:rsidRPr="00676C40">
        <w:rPr>
          <w:rFonts w:ascii="Times New Roman" w:eastAsia="Calibri" w:hAnsi="Times New Roman" w:cs="Times New Roman"/>
          <w:sz w:val="28"/>
          <w:szCs w:val="28"/>
        </w:rPr>
        <w:t xml:space="preserve"> к совершению коррупционных нарушений </w:t>
      </w:r>
      <w:r w:rsidRPr="00676C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 Учреждение) разработан в соответствии Федеральным законом от 25 декабря 2008г. №273-ФЗ «О противодействии коррупции» с целью упорядочения механизмов обращения, регистрации, рассмотрении поступающих от работников Учреждения добровольных уведомлений о случаях склонения работника к совершению коррупционных нарушений или о ставшей известной работнику информации о случаях совершения коррупционных правонарушений.  </w:t>
      </w:r>
    </w:p>
    <w:p w:rsidR="00737224" w:rsidRPr="00676C40" w:rsidRDefault="00737224" w:rsidP="00097822">
      <w:pPr>
        <w:shd w:val="clear" w:color="auto" w:fill="FFFFFF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4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Уведомление о фактах обращения в целях склонения работника к совершению коррупционных правонарушений (далее - уведомление) осуществляется письменно по форме согласно </w:t>
      </w:r>
      <w:hyperlink r:id="rId5" w:anchor="Par105" w:history="1">
        <w:r w:rsidRPr="00676C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 1</w:t>
        </w:r>
      </w:hyperlink>
      <w:r w:rsidRPr="00676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передачи его председателю комиссии по предупреждению коррупционных правонарушений в Учреждении (далее- уполномоченное лицо) или направления такого уведомления по почте.</w:t>
      </w:r>
    </w:p>
    <w:p w:rsidR="00737224" w:rsidRPr="00676C40" w:rsidRDefault="00737224" w:rsidP="00097822">
      <w:pPr>
        <w:shd w:val="clear" w:color="auto" w:fill="FFFFFF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4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Работник обязан незамедлительно уведомить уполномоченное лицо обо всех случаях обращения к нему каких-либо лиц в целях склонения его к совершению коррупционных правонарушений.</w:t>
      </w:r>
    </w:p>
    <w:p w:rsidR="00737224" w:rsidRPr="00676C40" w:rsidRDefault="00737224" w:rsidP="00097822">
      <w:pPr>
        <w:shd w:val="clear" w:color="auto" w:fill="FFFFFF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нахождения работника в командировке, в отпуске, вне рабочего места он обязан уведомить уполномоченное лицо незамедлительно с момента прибытия к рабочему месту.</w:t>
      </w:r>
    </w:p>
    <w:p w:rsidR="00737224" w:rsidRPr="00676C40" w:rsidRDefault="00737224" w:rsidP="00097822">
      <w:pPr>
        <w:shd w:val="clear" w:color="auto" w:fill="FFFFFF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4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Перечень сведений, подлежащих отражению в уведомлении, должен содержать:</w:t>
      </w:r>
    </w:p>
    <w:p w:rsidR="00737224" w:rsidRPr="00676C40" w:rsidRDefault="00737224" w:rsidP="00097822">
      <w:pPr>
        <w:shd w:val="clear" w:color="auto" w:fill="FFFFFF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4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отчество, должность, место жительства и телефон лица, направившего уведомление;</w:t>
      </w:r>
    </w:p>
    <w:p w:rsidR="00737224" w:rsidRPr="00676C40" w:rsidRDefault="00737224" w:rsidP="00097822">
      <w:pPr>
        <w:shd w:val="clear" w:color="auto" w:fill="FFFFFF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4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 (дата, место, время, другие условия).</w:t>
      </w:r>
    </w:p>
    <w:p w:rsidR="00737224" w:rsidRPr="00676C40" w:rsidRDefault="00737224" w:rsidP="00097822">
      <w:pPr>
        <w:shd w:val="clear" w:color="auto" w:fill="FFFFFF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уведомление направляется работником, указанным в </w:t>
      </w:r>
      <w:hyperlink r:id="rId6" w:anchor="Par81" w:history="1">
        <w:r w:rsidRPr="00676C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10</w:t>
        </w:r>
      </w:hyperlink>
      <w:r w:rsidRPr="00676C4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рекомендаций, указывается фамилия, имя, отчество и должность работника, которого склоняют к совершению коррупционных правонарушений;</w:t>
      </w:r>
    </w:p>
    <w:p w:rsidR="00737224" w:rsidRPr="00676C40" w:rsidRDefault="00737224" w:rsidP="00097822">
      <w:pPr>
        <w:shd w:val="clear" w:color="auto" w:fill="FFFFFF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подробные сведения о коррупционных правонарушениях, которые должен был бы совершить работник по просьбе обратившихся лиц;</w:t>
      </w:r>
    </w:p>
    <w:p w:rsidR="00737224" w:rsidRPr="00676C40" w:rsidRDefault="00737224" w:rsidP="00097822">
      <w:pPr>
        <w:shd w:val="clear" w:color="auto" w:fill="FFFFFF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4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известные сведения о физическом (юридическом) лице, склоняющем к коррупционному правонарушению;</w:t>
      </w:r>
    </w:p>
    <w:p w:rsidR="00737224" w:rsidRPr="00676C40" w:rsidRDefault="00737224" w:rsidP="00097822">
      <w:pPr>
        <w:shd w:val="clear" w:color="auto" w:fill="FFFFFF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BC2090" w:rsidRPr="00676C40" w:rsidRDefault="00737224" w:rsidP="00676C40">
      <w:pPr>
        <w:pStyle w:val="Default"/>
        <w:ind w:firstLine="539"/>
        <w:jc w:val="both"/>
        <w:rPr>
          <w:color w:val="auto"/>
          <w:sz w:val="28"/>
          <w:szCs w:val="28"/>
        </w:rPr>
      </w:pPr>
      <w:r w:rsidRPr="00676C40">
        <w:rPr>
          <w:rFonts w:eastAsia="Times New Roman"/>
          <w:color w:val="auto"/>
          <w:sz w:val="28"/>
          <w:szCs w:val="28"/>
          <w:lang w:eastAsia="ru-RU"/>
        </w:rPr>
        <w:t xml:space="preserve">4. </w:t>
      </w:r>
      <w:r w:rsidR="00BC2090" w:rsidRPr="00676C40">
        <w:rPr>
          <w:color w:val="auto"/>
          <w:sz w:val="28"/>
          <w:szCs w:val="28"/>
        </w:rPr>
        <w:t xml:space="preserve">Уведомления подлежат обязательной регистрации в журнале регистрации уведомлений представителя нанимателя о фактах обращения в целях склонения работников Учреждения, к совершению коррупционных правонарушений (далее – журнал) согласно приложению № 2 к настоящему Порядку. </w:t>
      </w:r>
      <w:r w:rsidR="00E155C2" w:rsidRPr="00676C40">
        <w:rPr>
          <w:color w:val="auto"/>
          <w:sz w:val="28"/>
          <w:szCs w:val="28"/>
        </w:rPr>
        <w:t>Журнал находится у уполномоченного лица.</w:t>
      </w:r>
    </w:p>
    <w:p w:rsidR="00BC2090" w:rsidRPr="00676C40" w:rsidRDefault="00BC2090" w:rsidP="00E155C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76C40">
        <w:rPr>
          <w:color w:val="auto"/>
          <w:sz w:val="28"/>
          <w:szCs w:val="28"/>
        </w:rPr>
        <w:t xml:space="preserve">Запрещается отражать в журнале сведения о частной жизни работника Учреждения, передавшего или направившего уведомление, сведения, составляющие его личную и семейную тайну, а также иную конфиденциальную информацию, охраняемую законом. </w:t>
      </w:r>
    </w:p>
    <w:p w:rsidR="00BC2090" w:rsidRPr="00676C40" w:rsidRDefault="00BC2090" w:rsidP="00BC209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76C40">
        <w:rPr>
          <w:color w:val="auto"/>
          <w:sz w:val="28"/>
          <w:szCs w:val="28"/>
        </w:rPr>
        <w:t xml:space="preserve">Листы журнала прошиваются и нумеруются. Запись об их количестве заверяется на последней странице подписью руководителя Учреждения. </w:t>
      </w:r>
    </w:p>
    <w:p w:rsidR="00BC2090" w:rsidRPr="00676C40" w:rsidRDefault="00BC2090" w:rsidP="00BC2090">
      <w:pPr>
        <w:pStyle w:val="Default"/>
        <w:ind w:firstLine="539"/>
        <w:jc w:val="both"/>
        <w:rPr>
          <w:color w:val="auto"/>
          <w:sz w:val="28"/>
          <w:szCs w:val="28"/>
        </w:rPr>
      </w:pPr>
      <w:r w:rsidRPr="00676C40">
        <w:rPr>
          <w:color w:val="auto"/>
          <w:sz w:val="28"/>
          <w:szCs w:val="28"/>
        </w:rPr>
        <w:t xml:space="preserve">Журнал хранится в течение 3 лет с момента регистрации в нем последнего уведомления, после чего передается в архив. </w:t>
      </w:r>
    </w:p>
    <w:p w:rsidR="00E155C2" w:rsidRPr="00676C40" w:rsidRDefault="00737224" w:rsidP="00676C40">
      <w:pPr>
        <w:pStyle w:val="Default"/>
        <w:ind w:firstLine="539"/>
        <w:jc w:val="both"/>
        <w:rPr>
          <w:color w:val="auto"/>
          <w:sz w:val="28"/>
          <w:szCs w:val="28"/>
        </w:rPr>
      </w:pPr>
      <w:r w:rsidRPr="00676C40">
        <w:rPr>
          <w:rFonts w:eastAsia="Times New Roman"/>
          <w:color w:val="auto"/>
          <w:sz w:val="28"/>
          <w:szCs w:val="28"/>
          <w:lang w:eastAsia="ru-RU"/>
        </w:rPr>
        <w:t xml:space="preserve">5. Уполномоченное лицо, принявшее уведомление, </w:t>
      </w:r>
      <w:r w:rsidR="00E155C2" w:rsidRPr="00676C40">
        <w:rPr>
          <w:color w:val="auto"/>
          <w:sz w:val="28"/>
          <w:szCs w:val="28"/>
        </w:rPr>
        <w:t xml:space="preserve">обязано заполнить талон-уведомление согласно приложению № 3 к настоящему Порядку. </w:t>
      </w:r>
    </w:p>
    <w:p w:rsidR="00E155C2" w:rsidRPr="00676C40" w:rsidRDefault="00E155C2" w:rsidP="00E155C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76C40">
        <w:rPr>
          <w:color w:val="auto"/>
          <w:sz w:val="28"/>
          <w:szCs w:val="28"/>
        </w:rPr>
        <w:t xml:space="preserve">Талон-уведомление состоит из двух частей: корешка талона-уведомления и отрывной части талона-уведомления. </w:t>
      </w:r>
    </w:p>
    <w:p w:rsidR="00E155C2" w:rsidRPr="00676C40" w:rsidRDefault="00E155C2" w:rsidP="00E155C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76C40">
        <w:rPr>
          <w:color w:val="auto"/>
          <w:sz w:val="28"/>
          <w:szCs w:val="28"/>
        </w:rPr>
        <w:t xml:space="preserve">После заполнения корешок талона-уведомления остается в Учреждении, а отрывная часть талона-уведомления вручается под расписку работнику Учреждения, передавшему уведомление. </w:t>
      </w:r>
    </w:p>
    <w:p w:rsidR="00E155C2" w:rsidRPr="00676C40" w:rsidRDefault="00E155C2" w:rsidP="00E155C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76C40">
        <w:rPr>
          <w:color w:val="auto"/>
          <w:sz w:val="28"/>
          <w:szCs w:val="28"/>
        </w:rPr>
        <w:t xml:space="preserve">В случае если уведомление поступило по почте, отрывная часть талона-уведомления направляется работнику Учреждения заказным письмом по указанному им адресу в 30-дневный срок со дня получения уведомления. </w:t>
      </w:r>
    </w:p>
    <w:p w:rsidR="00E155C2" w:rsidRPr="00676C40" w:rsidRDefault="00E155C2" w:rsidP="00E155C2">
      <w:pPr>
        <w:pStyle w:val="Default"/>
        <w:ind w:firstLine="539"/>
        <w:jc w:val="both"/>
        <w:rPr>
          <w:color w:val="auto"/>
          <w:sz w:val="28"/>
          <w:szCs w:val="28"/>
        </w:rPr>
      </w:pPr>
      <w:r w:rsidRPr="00676C40">
        <w:rPr>
          <w:color w:val="auto"/>
          <w:sz w:val="28"/>
          <w:szCs w:val="28"/>
        </w:rPr>
        <w:t xml:space="preserve">Отказ в регистрации уведомления, а также невыдача отрывной части талона-уведомления не допускаются. </w:t>
      </w:r>
    </w:p>
    <w:p w:rsidR="00737224" w:rsidRPr="00676C40" w:rsidRDefault="00737224" w:rsidP="00676C40">
      <w:pPr>
        <w:shd w:val="clear" w:color="auto" w:fill="FFFFFF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40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Конфиденциальность полученных сведений обеспечивается уполномоченным лицом.</w:t>
      </w:r>
    </w:p>
    <w:p w:rsidR="00737224" w:rsidRPr="00676C40" w:rsidRDefault="00737224" w:rsidP="00676C40">
      <w:pPr>
        <w:pStyle w:val="Default"/>
        <w:ind w:firstLine="539"/>
        <w:jc w:val="both"/>
        <w:rPr>
          <w:color w:val="auto"/>
          <w:sz w:val="28"/>
          <w:szCs w:val="28"/>
        </w:rPr>
      </w:pPr>
      <w:r w:rsidRPr="00676C40">
        <w:rPr>
          <w:rFonts w:eastAsia="Times New Roman"/>
          <w:color w:val="auto"/>
          <w:sz w:val="28"/>
          <w:szCs w:val="28"/>
          <w:lang w:eastAsia="ru-RU"/>
        </w:rPr>
        <w:t>7. Организация проверки сведений о случаях обращения к работнику в связи с исполнением должностных обязанностей каких-либо лиц в целях склонения его к совершению коррупционных правонарушений или о ставших известными фактах обращения к иным работникам каких-либо лиц в целях склонения их к совершению коррупционных правонарушений осуществляется комиссией по предупреждению коррупционных правонарушений в Учреждении путем:</w:t>
      </w:r>
    </w:p>
    <w:p w:rsidR="00737224" w:rsidRPr="00676C40" w:rsidRDefault="00737224" w:rsidP="00097822">
      <w:pPr>
        <w:shd w:val="clear" w:color="auto" w:fill="FFFFFF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направления уведомлений в Прокуратуру Российской Федерации, МВД России, ФСБ России,</w:t>
      </w:r>
    </w:p>
    <w:p w:rsidR="00737224" w:rsidRPr="00676C40" w:rsidRDefault="00737224" w:rsidP="00097822">
      <w:pPr>
        <w:shd w:val="clear" w:color="auto" w:fill="FFFFFF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бесед с работником, подавшим уведомление, указанным в уведомлении, получения от работника пояснения по сведениям, изложенным в уведомлении.</w:t>
      </w:r>
    </w:p>
    <w:p w:rsidR="00737224" w:rsidRPr="00676C40" w:rsidRDefault="00737224" w:rsidP="00676C40">
      <w:pPr>
        <w:shd w:val="clear" w:color="auto" w:fill="FFFFFF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40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Уведомление направляется уполномоченным лицом в органы Прокуратуры Российской Федерации, МВД России, ФСБ России либо в их территориальные органы не позднее 10 дней с даты его регистрации в журнале. По решению уполномоченного органа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737224" w:rsidRPr="00676C40" w:rsidRDefault="00737224" w:rsidP="00097822">
      <w:pPr>
        <w:shd w:val="clear" w:color="auto" w:fill="FFFFFF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737224" w:rsidRPr="00676C40" w:rsidRDefault="00737224" w:rsidP="00097822">
      <w:pPr>
        <w:shd w:val="clear" w:color="auto" w:fill="FFFFFF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40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Проверка сведений о случаях обращения к работнику в связи с исполнением должностных обязанностей каких-либо лиц в целях склонения его к совершению коррупционных правонарушений или о ставших известными фактах обращения к иным работникам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 Российской Федерации. Результаты проверки доводятся до директора Учреждения.</w:t>
      </w:r>
    </w:p>
    <w:p w:rsidR="00737224" w:rsidRPr="00676C40" w:rsidRDefault="00737224" w:rsidP="00097822">
      <w:pPr>
        <w:shd w:val="clear" w:color="auto" w:fill="FFFFFF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81"/>
      <w:bookmarkEnd w:id="1"/>
      <w:r w:rsidRPr="00676C40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Работник, которому стало известно о факте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уполномоченное лицо в порядке, аналогичном настоящим рекомендациям.</w:t>
      </w:r>
    </w:p>
    <w:p w:rsidR="00737224" w:rsidRPr="00676C40" w:rsidRDefault="00737224" w:rsidP="00097822">
      <w:pPr>
        <w:shd w:val="clear" w:color="auto" w:fill="FFFFFF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4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Государственная защита работника, уведомившего уполномоченное лицо,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впорядке и на условиях, установленных Федеральным </w:t>
      </w:r>
      <w:hyperlink r:id="rId7" w:history="1">
        <w:r w:rsidRPr="00676C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76C40">
        <w:rPr>
          <w:rFonts w:ascii="Times New Roman" w:eastAsia="Times New Roman" w:hAnsi="Times New Roman" w:cs="Times New Roman"/>
          <w:sz w:val="28"/>
          <w:szCs w:val="28"/>
          <w:lang w:eastAsia="ru-RU"/>
        </w:rPr>
        <w:t> "О государственной защите потерпевших, свидетелей и иных участников уголовного судопроизводства".</w:t>
      </w:r>
    </w:p>
    <w:p w:rsidR="00737224" w:rsidRPr="00676C40" w:rsidRDefault="00737224" w:rsidP="00097822">
      <w:pPr>
        <w:shd w:val="clear" w:color="auto" w:fill="FFFFFF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83"/>
      <w:bookmarkEnd w:id="2"/>
      <w:r w:rsidRPr="00676C4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Директором Учреждения принимаются меры по защите работника, уведомившего уполномоченное лицо,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работником уведомления.</w:t>
      </w:r>
      <w:bookmarkStart w:id="3" w:name="Par1"/>
      <w:bookmarkStart w:id="4" w:name="Par48"/>
      <w:bookmarkEnd w:id="3"/>
      <w:bookmarkEnd w:id="4"/>
    </w:p>
    <w:p w:rsidR="00737224" w:rsidRPr="00676C40" w:rsidRDefault="00737224" w:rsidP="00737224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C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7224" w:rsidRPr="006432D6" w:rsidRDefault="00737224" w:rsidP="00737224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color w:val="0A4B72"/>
          <w:sz w:val="24"/>
          <w:szCs w:val="24"/>
          <w:lang w:eastAsia="ru-RU"/>
        </w:rPr>
      </w:pPr>
      <w:bookmarkStart w:id="5" w:name="Par50"/>
      <w:bookmarkStart w:id="6" w:name="Par90"/>
      <w:bookmarkEnd w:id="5"/>
      <w:bookmarkEnd w:id="6"/>
      <w:r w:rsidRPr="006432D6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 </w:t>
      </w:r>
    </w:p>
    <w:p w:rsidR="00097822" w:rsidRDefault="00097822" w:rsidP="00737224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</w:pPr>
    </w:p>
    <w:p w:rsidR="00097822" w:rsidRDefault="00097822" w:rsidP="00737224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</w:pPr>
    </w:p>
    <w:p w:rsidR="00672D70" w:rsidRDefault="00672D70" w:rsidP="000D3E48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672D70" w:rsidRDefault="00672D70" w:rsidP="000D3E48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672D70" w:rsidRDefault="00672D70" w:rsidP="00672D70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672D70" w:rsidRDefault="00672D70" w:rsidP="00672D70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672D70" w:rsidRDefault="00672D70" w:rsidP="00676C4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672D70" w:rsidRDefault="00672D70" w:rsidP="00672D70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F4396" w:rsidRDefault="001F4396" w:rsidP="00672D70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F4396" w:rsidRDefault="001F4396" w:rsidP="00672D70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4B6141" w:rsidRDefault="004B6141" w:rsidP="004B614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№ 1 </w:t>
      </w:r>
    </w:p>
    <w:p w:rsidR="004B6141" w:rsidRDefault="004B6141" w:rsidP="004B614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Порядку уведомления представителя </w:t>
      </w:r>
    </w:p>
    <w:p w:rsidR="004B6141" w:rsidRDefault="004B6141" w:rsidP="004B614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нанимателя о фактах обращения в целях </w:t>
      </w:r>
    </w:p>
    <w:p w:rsidR="001F4396" w:rsidRDefault="004B6141" w:rsidP="004B614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склонения работников </w:t>
      </w:r>
      <w:r w:rsidR="001F4396">
        <w:rPr>
          <w:sz w:val="23"/>
          <w:szCs w:val="23"/>
        </w:rPr>
        <w:t>ГБУ КЦСОН Суражского района</w:t>
      </w:r>
    </w:p>
    <w:p w:rsidR="004B6141" w:rsidRDefault="004B6141" w:rsidP="004B614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совершению </w:t>
      </w:r>
    </w:p>
    <w:p w:rsidR="004B6141" w:rsidRDefault="004B6141" w:rsidP="004B614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коррупционных правонарушений, регистрации </w:t>
      </w:r>
    </w:p>
    <w:p w:rsidR="004B6141" w:rsidRDefault="004B6141" w:rsidP="004B614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таких уведомлений и проверки </w:t>
      </w:r>
    </w:p>
    <w:p w:rsidR="000D3E48" w:rsidRDefault="004B6141" w:rsidP="004B614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3"/>
          <w:szCs w:val="23"/>
        </w:rPr>
        <w:t>содержащихся в них сведений</w:t>
      </w:r>
      <w:r w:rsidR="000D3E48" w:rsidRPr="001C341B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0D3E48" w:rsidRDefault="000D3E48" w:rsidP="000D3E48">
      <w:pPr>
        <w:pStyle w:val="ConsPlusNonformat"/>
        <w:ind w:firstLine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  п</w:t>
      </w:r>
      <w:r w:rsidRPr="00C67A44">
        <w:rPr>
          <w:rFonts w:ascii="Times New Roman" w:hAnsi="Times New Roman" w:cs="Times New Roman"/>
        </w:rPr>
        <w:t>редставител</w:t>
      </w:r>
      <w:r>
        <w:rPr>
          <w:rFonts w:ascii="Times New Roman" w:hAnsi="Times New Roman" w:cs="Times New Roman"/>
        </w:rPr>
        <w:t xml:space="preserve">я </w:t>
      </w:r>
      <w:r w:rsidRPr="00C67A44">
        <w:rPr>
          <w:rFonts w:ascii="Times New Roman" w:hAnsi="Times New Roman" w:cs="Times New Roman"/>
        </w:rPr>
        <w:t xml:space="preserve"> нанимателя (работодател</w:t>
      </w:r>
      <w:r>
        <w:rPr>
          <w:rFonts w:ascii="Times New Roman" w:hAnsi="Times New Roman" w:cs="Times New Roman"/>
        </w:rPr>
        <w:t>я</w:t>
      </w:r>
      <w:r w:rsidRPr="00C67A44">
        <w:rPr>
          <w:rFonts w:ascii="Times New Roman" w:hAnsi="Times New Roman" w:cs="Times New Roman"/>
        </w:rPr>
        <w:t>)</w:t>
      </w:r>
    </w:p>
    <w:p w:rsidR="000D3E48" w:rsidRPr="00C67A44" w:rsidRDefault="000D3E48" w:rsidP="000D3E48">
      <w:pPr>
        <w:pStyle w:val="ConsPlusNonformat"/>
        <w:ind w:firstLine="4678"/>
        <w:jc w:val="right"/>
        <w:rPr>
          <w:rFonts w:ascii="Times New Roman" w:hAnsi="Times New Roman" w:cs="Times New Roman"/>
        </w:rPr>
      </w:pPr>
    </w:p>
    <w:p w:rsidR="000D3E48" w:rsidRPr="001C341B" w:rsidRDefault="000D3E48" w:rsidP="000D3E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341B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0D3E48" w:rsidRPr="001C341B" w:rsidRDefault="000D3E48" w:rsidP="000D3E48">
      <w:pPr>
        <w:pStyle w:val="ConsPlusNonformat"/>
        <w:rPr>
          <w:rFonts w:ascii="Times New Roman" w:hAnsi="Times New Roman" w:cs="Times New Roman"/>
        </w:rPr>
      </w:pPr>
      <w:r w:rsidRPr="001C341B">
        <w:rPr>
          <w:rFonts w:ascii="Times New Roman" w:hAnsi="Times New Roman" w:cs="Times New Roman"/>
        </w:rPr>
        <w:t>(Ф.И.О.)</w:t>
      </w:r>
    </w:p>
    <w:p w:rsidR="000D3E48" w:rsidRPr="00AD64D4" w:rsidRDefault="000D3E48" w:rsidP="000D3E4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D3E48" w:rsidRPr="001C341B" w:rsidRDefault="000D3E48" w:rsidP="000D3E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341B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0D3E48" w:rsidRDefault="000D3E48" w:rsidP="000D3E48">
      <w:pPr>
        <w:pStyle w:val="ConsPlusNonformat"/>
        <w:jc w:val="center"/>
        <w:rPr>
          <w:rFonts w:ascii="Times New Roman" w:hAnsi="Times New Roman" w:cs="Times New Roman"/>
        </w:rPr>
      </w:pPr>
      <w:r w:rsidRPr="00AD64D4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>работника</w:t>
      </w:r>
      <w:r w:rsidRPr="00AD64D4">
        <w:rPr>
          <w:rFonts w:ascii="Times New Roman" w:hAnsi="Times New Roman" w:cs="Times New Roman"/>
        </w:rPr>
        <w:t>)</w:t>
      </w:r>
    </w:p>
    <w:p w:rsidR="000D3E48" w:rsidRDefault="000D3E48" w:rsidP="000D3E48">
      <w:pPr>
        <w:pStyle w:val="ConsPlusNonformat"/>
        <w:jc w:val="center"/>
        <w:rPr>
          <w:rFonts w:ascii="Times New Roman" w:hAnsi="Times New Roman" w:cs="Times New Roman"/>
        </w:rPr>
      </w:pPr>
    </w:p>
    <w:p w:rsidR="000D3E48" w:rsidRPr="00AD64D4" w:rsidRDefault="000D3E48" w:rsidP="000D3E4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0D3E48" w:rsidRPr="001C341B" w:rsidRDefault="000D3E48" w:rsidP="000D3E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341B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0D3E48" w:rsidRPr="00AD64D4" w:rsidRDefault="000D3E48" w:rsidP="000D3E48">
      <w:pPr>
        <w:pStyle w:val="ConsPlusNonformat"/>
        <w:jc w:val="center"/>
        <w:rPr>
          <w:rFonts w:ascii="Times New Roman" w:hAnsi="Times New Roman" w:cs="Times New Roman"/>
        </w:rPr>
      </w:pPr>
      <w:r w:rsidRPr="00AD64D4">
        <w:rPr>
          <w:rFonts w:ascii="Times New Roman" w:hAnsi="Times New Roman" w:cs="Times New Roman"/>
        </w:rPr>
        <w:t xml:space="preserve">(должность </w:t>
      </w:r>
      <w:r>
        <w:rPr>
          <w:rFonts w:ascii="Times New Roman" w:hAnsi="Times New Roman" w:cs="Times New Roman"/>
        </w:rPr>
        <w:t>работника</w:t>
      </w:r>
      <w:r w:rsidRPr="00AD64D4">
        <w:rPr>
          <w:rFonts w:ascii="Times New Roman" w:hAnsi="Times New Roman" w:cs="Times New Roman"/>
        </w:rPr>
        <w:t>)</w:t>
      </w:r>
    </w:p>
    <w:p w:rsidR="000D3E48" w:rsidRPr="001C341B" w:rsidRDefault="000D3E48" w:rsidP="000D3E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3E48" w:rsidRPr="001C341B" w:rsidRDefault="000D3E48" w:rsidP="000D3E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341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D3E48" w:rsidRPr="001C341B" w:rsidRDefault="000D3E48" w:rsidP="000D3E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3E48" w:rsidRDefault="000D3E48" w:rsidP="000D3E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C341B">
        <w:rPr>
          <w:rFonts w:ascii="Times New Roman" w:hAnsi="Times New Roman" w:cs="Times New Roman"/>
          <w:sz w:val="28"/>
          <w:szCs w:val="28"/>
        </w:rPr>
        <w:t xml:space="preserve">    В  соответствии со статьей 9 Федерального закона от 25.12.2008 N 273-ФЗ"О противодействии коррупции"</w:t>
      </w:r>
    </w:p>
    <w:p w:rsidR="000D3E48" w:rsidRPr="00AD64D4" w:rsidRDefault="000D3E48" w:rsidP="000D3E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D3E48" w:rsidRPr="001C341B" w:rsidRDefault="000D3E48" w:rsidP="000D3E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341B">
        <w:rPr>
          <w:rFonts w:ascii="Times New Roman" w:hAnsi="Times New Roman" w:cs="Times New Roman"/>
          <w:sz w:val="28"/>
          <w:szCs w:val="28"/>
        </w:rPr>
        <w:t>я, _____________________________________________________________________,</w:t>
      </w:r>
    </w:p>
    <w:p w:rsidR="000D3E48" w:rsidRPr="00AD64D4" w:rsidRDefault="000D3E48" w:rsidP="000D3E48">
      <w:pPr>
        <w:pStyle w:val="ConsPlusNonformat"/>
        <w:jc w:val="center"/>
        <w:rPr>
          <w:rFonts w:ascii="Times New Roman" w:hAnsi="Times New Roman" w:cs="Times New Roman"/>
        </w:rPr>
      </w:pPr>
      <w:r w:rsidRPr="00AD64D4">
        <w:rPr>
          <w:rFonts w:ascii="Times New Roman" w:hAnsi="Times New Roman" w:cs="Times New Roman"/>
        </w:rPr>
        <w:t>(Ф.И.О., должность</w:t>
      </w:r>
      <w:r>
        <w:rPr>
          <w:rFonts w:ascii="Times New Roman" w:hAnsi="Times New Roman" w:cs="Times New Roman"/>
        </w:rPr>
        <w:t xml:space="preserve"> работника</w:t>
      </w:r>
      <w:r w:rsidRPr="00AD64D4">
        <w:rPr>
          <w:rFonts w:ascii="Times New Roman" w:hAnsi="Times New Roman" w:cs="Times New Roman"/>
        </w:rPr>
        <w:t>)</w:t>
      </w:r>
    </w:p>
    <w:p w:rsidR="000D3E48" w:rsidRPr="00AD64D4" w:rsidRDefault="000D3E48" w:rsidP="000D3E4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D3E48" w:rsidRPr="001C341B" w:rsidRDefault="000D3E48" w:rsidP="000D3E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341B">
        <w:rPr>
          <w:rFonts w:ascii="Times New Roman" w:hAnsi="Times New Roman" w:cs="Times New Roman"/>
          <w:sz w:val="28"/>
          <w:szCs w:val="28"/>
        </w:rPr>
        <w:t>настоящим   уведомляю  об   обращении  ко  мне  "____" ____________ 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C341B">
        <w:rPr>
          <w:rFonts w:ascii="Times New Roman" w:hAnsi="Times New Roman" w:cs="Times New Roman"/>
          <w:sz w:val="28"/>
          <w:szCs w:val="28"/>
        </w:rPr>
        <w:t>_ г.</w:t>
      </w:r>
    </w:p>
    <w:p w:rsidR="000D3E48" w:rsidRPr="00AD64D4" w:rsidRDefault="000D3E48" w:rsidP="000D3E4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D3E48" w:rsidRPr="001C341B" w:rsidRDefault="000D3E48" w:rsidP="000D3E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341B">
        <w:rPr>
          <w:rFonts w:ascii="Times New Roman" w:hAnsi="Times New Roman" w:cs="Times New Roman"/>
          <w:sz w:val="28"/>
          <w:szCs w:val="28"/>
        </w:rPr>
        <w:t>гражданина(ки) __________________________________________________________</w:t>
      </w:r>
    </w:p>
    <w:p w:rsidR="00672D70" w:rsidRDefault="00672D70" w:rsidP="00672D70">
      <w:pPr>
        <w:pStyle w:val="Default"/>
        <w:jc w:val="center"/>
        <w:rPr>
          <w:sz w:val="20"/>
          <w:szCs w:val="20"/>
        </w:rPr>
      </w:pPr>
      <w:r>
        <w:t>(</w:t>
      </w:r>
      <w:r>
        <w:rPr>
          <w:sz w:val="20"/>
          <w:szCs w:val="20"/>
        </w:rPr>
        <w:t>все известные сведения о физическом (юридическом) лице, склоняющем (склонявшем)</w:t>
      </w:r>
    </w:p>
    <w:p w:rsidR="000D3E48" w:rsidRPr="00AD64D4" w:rsidRDefault="00672D70" w:rsidP="00672D70">
      <w:pPr>
        <w:pStyle w:val="ConsPlusNonformat"/>
        <w:jc w:val="center"/>
        <w:rPr>
          <w:rFonts w:ascii="Times New Roman" w:hAnsi="Times New Roman" w:cs="Times New Roman"/>
        </w:rPr>
      </w:pPr>
      <w:r>
        <w:t>к коррупционному правонарушению</w:t>
      </w:r>
      <w:r w:rsidR="000D3E48" w:rsidRPr="00AD64D4">
        <w:rPr>
          <w:rFonts w:ascii="Times New Roman" w:hAnsi="Times New Roman" w:cs="Times New Roman"/>
        </w:rPr>
        <w:t>.)</w:t>
      </w:r>
    </w:p>
    <w:p w:rsidR="000D3E48" w:rsidRPr="001C341B" w:rsidRDefault="000D3E48" w:rsidP="000D3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41B">
        <w:rPr>
          <w:rFonts w:ascii="Times New Roman" w:hAnsi="Times New Roman" w:cs="Times New Roman"/>
          <w:sz w:val="28"/>
          <w:szCs w:val="28"/>
        </w:rPr>
        <w:t>в  целях  склонения  меня  к  совершению  коррупционных действий, а именно:</w:t>
      </w:r>
    </w:p>
    <w:p w:rsidR="000D3E48" w:rsidRPr="001C341B" w:rsidRDefault="000D3E48" w:rsidP="000D3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4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D3E48" w:rsidRPr="001C341B" w:rsidRDefault="000D3E48" w:rsidP="000D3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4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D3E48" w:rsidRPr="003C39AE" w:rsidRDefault="000D3E48" w:rsidP="003C39AE">
      <w:pPr>
        <w:pStyle w:val="ConsPlusNonformat"/>
        <w:jc w:val="center"/>
        <w:rPr>
          <w:rFonts w:ascii="Times New Roman" w:hAnsi="Times New Roman" w:cs="Times New Roman"/>
        </w:rPr>
      </w:pPr>
      <w:r w:rsidRPr="003C39AE">
        <w:rPr>
          <w:rFonts w:ascii="Times New Roman" w:hAnsi="Times New Roman" w:cs="Times New Roman"/>
        </w:rPr>
        <w:t>(перечислить, в чем выражается склонение к коррупционным правонарушениям)</w:t>
      </w:r>
    </w:p>
    <w:p w:rsidR="000D3E48" w:rsidRPr="00AD64D4" w:rsidRDefault="000D3E48" w:rsidP="000D3E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D3E48" w:rsidRPr="001C341B" w:rsidRDefault="000D3E48" w:rsidP="000D3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41B">
        <w:rPr>
          <w:rFonts w:ascii="Times New Roman" w:hAnsi="Times New Roman" w:cs="Times New Roman"/>
          <w:sz w:val="28"/>
          <w:szCs w:val="28"/>
        </w:rPr>
        <w:t xml:space="preserve">Настоящим подтверждаю, что мною     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1C341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D3E48" w:rsidRPr="00AD64D4" w:rsidRDefault="000D3E48" w:rsidP="000D3E48">
      <w:pPr>
        <w:pStyle w:val="ConsPlusNonformat"/>
        <w:jc w:val="both"/>
        <w:rPr>
          <w:rFonts w:ascii="Times New Roman" w:hAnsi="Times New Roman" w:cs="Times New Roman"/>
        </w:rPr>
      </w:pPr>
      <w:r w:rsidRPr="00AD64D4">
        <w:rPr>
          <w:rFonts w:ascii="Times New Roman" w:hAnsi="Times New Roman" w:cs="Times New Roman"/>
        </w:rPr>
        <w:t>(Ф.И.О.)</w:t>
      </w:r>
    </w:p>
    <w:p w:rsidR="000D3E48" w:rsidRPr="001C341B" w:rsidRDefault="000D3E48" w:rsidP="000D3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41B">
        <w:rPr>
          <w:rFonts w:ascii="Times New Roman" w:hAnsi="Times New Roman" w:cs="Times New Roman"/>
          <w:sz w:val="28"/>
          <w:szCs w:val="28"/>
        </w:rPr>
        <w:t>обязанность  об уведомлении органов  прокуратуры или других государственных</w:t>
      </w:r>
    </w:p>
    <w:p w:rsidR="000D3E48" w:rsidRDefault="000D3E48" w:rsidP="000D3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41B">
        <w:rPr>
          <w:rFonts w:ascii="Times New Roman" w:hAnsi="Times New Roman" w:cs="Times New Roman"/>
          <w:sz w:val="28"/>
          <w:szCs w:val="28"/>
        </w:rPr>
        <w:t>органов выполнена в полном объеме.</w:t>
      </w:r>
    </w:p>
    <w:p w:rsidR="000D3E48" w:rsidRPr="001C341B" w:rsidRDefault="000D3E48" w:rsidP="000D3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3E48" w:rsidRPr="001C341B" w:rsidRDefault="000D3E48" w:rsidP="000D3E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341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1C341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D3E48" w:rsidRPr="001C341B" w:rsidRDefault="000D3E48" w:rsidP="00676C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6C40">
        <w:rPr>
          <w:rFonts w:ascii="Times New Roman" w:hAnsi="Times New Roman" w:cs="Times New Roman"/>
        </w:rPr>
        <w:t>(дата)                                                                                 (подпись)</w:t>
      </w:r>
    </w:p>
    <w:p w:rsidR="000D3E48" w:rsidRPr="001C341B" w:rsidRDefault="000D3E48" w:rsidP="000D3E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3E48" w:rsidRPr="001C341B" w:rsidRDefault="000D3E48" w:rsidP="000D3E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341B">
        <w:rPr>
          <w:rFonts w:ascii="Times New Roman" w:hAnsi="Times New Roman" w:cs="Times New Roman"/>
          <w:sz w:val="28"/>
          <w:szCs w:val="28"/>
        </w:rPr>
        <w:t>Уведомление зарегистрировано</w:t>
      </w:r>
    </w:p>
    <w:p w:rsidR="000D3E48" w:rsidRPr="001C341B" w:rsidRDefault="000D3E48" w:rsidP="000D3E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341B">
        <w:rPr>
          <w:rFonts w:ascii="Times New Roman" w:hAnsi="Times New Roman" w:cs="Times New Roman"/>
          <w:sz w:val="28"/>
          <w:szCs w:val="28"/>
        </w:rPr>
        <w:t>в журнале регистрации</w:t>
      </w:r>
    </w:p>
    <w:p w:rsidR="000D3E48" w:rsidRDefault="000D3E48" w:rsidP="000D3E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341B">
        <w:rPr>
          <w:rFonts w:ascii="Times New Roman" w:hAnsi="Times New Roman" w:cs="Times New Roman"/>
          <w:sz w:val="28"/>
          <w:szCs w:val="28"/>
        </w:rPr>
        <w:t>"___" 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1C341B">
        <w:rPr>
          <w:rFonts w:ascii="Times New Roman" w:hAnsi="Times New Roman" w:cs="Times New Roman"/>
          <w:sz w:val="28"/>
          <w:szCs w:val="28"/>
        </w:rPr>
        <w:t>___ 20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C341B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C341B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</w:t>
      </w:r>
    </w:p>
    <w:p w:rsidR="000D3E48" w:rsidRPr="00676C40" w:rsidRDefault="000D3E48" w:rsidP="000D3E48">
      <w:pPr>
        <w:pStyle w:val="ConsPlusNonformat"/>
        <w:jc w:val="center"/>
        <w:rPr>
          <w:rFonts w:ascii="Times New Roman" w:hAnsi="Times New Roman" w:cs="Times New Roman"/>
        </w:rPr>
      </w:pPr>
      <w:r w:rsidRPr="00676C40">
        <w:rPr>
          <w:rFonts w:ascii="Times New Roman" w:hAnsi="Times New Roman" w:cs="Times New Roman"/>
        </w:rPr>
        <w:t>(подпись ответственного лица)</w:t>
      </w:r>
    </w:p>
    <w:p w:rsidR="000D3E48" w:rsidRDefault="000D3E48" w:rsidP="000D3E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  <w:sectPr w:rsidR="000D3E48" w:rsidSect="00474051">
          <w:pgSz w:w="11906" w:h="16838" w:code="9"/>
          <w:pgMar w:top="851" w:right="567" w:bottom="851" w:left="1134" w:header="720" w:footer="720" w:gutter="0"/>
          <w:cols w:space="720"/>
        </w:sectPr>
      </w:pPr>
    </w:p>
    <w:p w:rsidR="000D3E48" w:rsidRPr="003C39AE" w:rsidRDefault="000D3E48" w:rsidP="000D3E48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bCs/>
          <w:color w:val="FF0000"/>
          <w:sz w:val="28"/>
          <w:szCs w:val="28"/>
          <w:lang w:eastAsia="ru-RU"/>
        </w:rPr>
      </w:pPr>
      <w:r w:rsidRPr="003C39AE">
        <w:rPr>
          <w:rFonts w:ascii="Times New Roman" w:hAnsi="Times New Roman"/>
          <w:bCs/>
          <w:color w:val="FF0000"/>
          <w:sz w:val="28"/>
          <w:szCs w:val="28"/>
          <w:lang w:eastAsia="ru-RU"/>
        </w:rPr>
        <w:lastRenderedPageBreak/>
        <w:t>Приложение № 2</w:t>
      </w:r>
    </w:p>
    <w:p w:rsidR="000D3E48" w:rsidRPr="003C39AE" w:rsidRDefault="000D3E48" w:rsidP="000D3E48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color w:val="FF0000"/>
          <w:sz w:val="28"/>
          <w:szCs w:val="28"/>
        </w:rPr>
      </w:pPr>
      <w:r w:rsidRPr="003C39AE">
        <w:rPr>
          <w:rFonts w:ascii="Times New Roman" w:hAnsi="Times New Roman"/>
          <w:bCs/>
          <w:color w:val="FF0000"/>
          <w:sz w:val="28"/>
          <w:szCs w:val="28"/>
          <w:lang w:eastAsia="ru-RU"/>
        </w:rPr>
        <w:t>к Порядку</w:t>
      </w:r>
      <w:r w:rsidRPr="003C39AE">
        <w:rPr>
          <w:rFonts w:ascii="Times New Roman" w:hAnsi="Times New Roman"/>
          <w:color w:val="FF0000"/>
          <w:sz w:val="28"/>
          <w:szCs w:val="28"/>
        </w:rPr>
        <w:t xml:space="preserve"> уведомления о фактах обращения  в целях склонения работника </w:t>
      </w:r>
      <w:r w:rsidR="001F4396">
        <w:rPr>
          <w:rFonts w:ascii="Times New Roman" w:hAnsi="Times New Roman"/>
          <w:color w:val="FF0000"/>
          <w:sz w:val="28"/>
          <w:szCs w:val="28"/>
        </w:rPr>
        <w:t>ГБУ КЦСОН Суражского района</w:t>
      </w:r>
      <w:r w:rsidRPr="003C39AE">
        <w:rPr>
          <w:rFonts w:ascii="Times New Roman" w:hAnsi="Times New Roman"/>
          <w:color w:val="FF0000"/>
          <w:sz w:val="28"/>
          <w:szCs w:val="28"/>
        </w:rPr>
        <w:t xml:space="preserve"> к совершению коррупционных правонарушений</w:t>
      </w:r>
    </w:p>
    <w:p w:rsidR="000D3E48" w:rsidRPr="003C39AE" w:rsidRDefault="000D3E48" w:rsidP="000D3E48">
      <w:pPr>
        <w:pStyle w:val="ConsPlusNonforma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3C39A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_______________________________________ </w:t>
      </w:r>
    </w:p>
    <w:p w:rsidR="000D3E48" w:rsidRPr="003C39AE" w:rsidRDefault="000D3E48" w:rsidP="000D3E48">
      <w:pPr>
        <w:pStyle w:val="ConsPlusNonformat"/>
        <w:ind w:firstLine="4678"/>
        <w:jc w:val="center"/>
        <w:rPr>
          <w:rFonts w:ascii="Times New Roman" w:hAnsi="Times New Roman" w:cs="Times New Roman"/>
          <w:color w:val="FF0000"/>
        </w:rPr>
      </w:pPr>
      <w:r w:rsidRPr="003C39AE">
        <w:rPr>
          <w:rFonts w:ascii="Times New Roman" w:hAnsi="Times New Roman" w:cs="Times New Roman"/>
          <w:color w:val="FF0000"/>
        </w:rPr>
        <w:t>(Должность  представителя  нанимателя (работодателя)</w:t>
      </w:r>
    </w:p>
    <w:p w:rsidR="000D3E48" w:rsidRPr="003C39AE" w:rsidRDefault="000D3E48" w:rsidP="000D3E48">
      <w:pPr>
        <w:pStyle w:val="ConsPlusNonformat"/>
        <w:ind w:firstLine="4678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0D3E48" w:rsidRPr="003C39AE" w:rsidRDefault="000D3E48" w:rsidP="000D3E48">
      <w:pPr>
        <w:pStyle w:val="ConsPlusNonforma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3C39A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_______________________________________</w:t>
      </w:r>
    </w:p>
    <w:p w:rsidR="000D3E48" w:rsidRPr="003C39AE" w:rsidRDefault="000D3E48" w:rsidP="000D3E48">
      <w:pPr>
        <w:pStyle w:val="ConsPlusNonformat"/>
        <w:rPr>
          <w:rFonts w:ascii="Times New Roman" w:hAnsi="Times New Roman" w:cs="Times New Roman"/>
          <w:color w:val="FF0000"/>
        </w:rPr>
      </w:pPr>
      <w:r w:rsidRPr="003C39AE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                           (Ф.И.О.)</w:t>
      </w:r>
    </w:p>
    <w:p w:rsidR="000D3E48" w:rsidRPr="003C39AE" w:rsidRDefault="000D3E48" w:rsidP="000D3E48">
      <w:pPr>
        <w:pStyle w:val="ConsPlusNonformat"/>
        <w:rPr>
          <w:rFonts w:ascii="Times New Roman" w:hAnsi="Times New Roman" w:cs="Times New Roman"/>
          <w:color w:val="FF0000"/>
          <w:sz w:val="6"/>
          <w:szCs w:val="6"/>
        </w:rPr>
      </w:pPr>
    </w:p>
    <w:p w:rsidR="000D3E48" w:rsidRPr="003C39AE" w:rsidRDefault="000D3E48" w:rsidP="000D3E48">
      <w:pPr>
        <w:pStyle w:val="ConsPlusNonforma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3C39A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_______________________________________</w:t>
      </w:r>
    </w:p>
    <w:p w:rsidR="000D3E48" w:rsidRPr="003C39AE" w:rsidRDefault="000D3E48" w:rsidP="000D3E48">
      <w:pPr>
        <w:pStyle w:val="ConsPlusNonformat"/>
        <w:jc w:val="center"/>
        <w:rPr>
          <w:rFonts w:ascii="Times New Roman" w:hAnsi="Times New Roman" w:cs="Times New Roman"/>
          <w:color w:val="FF0000"/>
        </w:rPr>
      </w:pPr>
      <w:r w:rsidRPr="003C39AE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(Ф.И.О. работника МФЦ)</w:t>
      </w:r>
    </w:p>
    <w:p w:rsidR="000D3E48" w:rsidRPr="003C39AE" w:rsidRDefault="000D3E48" w:rsidP="000D3E48">
      <w:pPr>
        <w:pStyle w:val="ConsPlusNonformat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0D3E48" w:rsidRPr="003C39AE" w:rsidRDefault="000D3E48" w:rsidP="000D3E48">
      <w:pPr>
        <w:pStyle w:val="ConsPlusNonformat"/>
        <w:jc w:val="right"/>
        <w:rPr>
          <w:rFonts w:ascii="Times New Roman" w:hAnsi="Times New Roman" w:cs="Times New Roman"/>
          <w:color w:val="FF0000"/>
        </w:rPr>
      </w:pPr>
      <w:r w:rsidRPr="003C39AE">
        <w:rPr>
          <w:rFonts w:ascii="Times New Roman" w:hAnsi="Times New Roman" w:cs="Times New Roman"/>
          <w:color w:val="FF0000"/>
        </w:rPr>
        <w:t>_______________________________________________________</w:t>
      </w:r>
    </w:p>
    <w:p w:rsidR="000D3E48" w:rsidRPr="003C39AE" w:rsidRDefault="000D3E48" w:rsidP="000D3E48">
      <w:pPr>
        <w:pStyle w:val="ConsPlusNonforma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3C39A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_______________________________________</w:t>
      </w:r>
    </w:p>
    <w:p w:rsidR="000D3E48" w:rsidRPr="003C39AE" w:rsidRDefault="000D3E48" w:rsidP="000D3E48">
      <w:pPr>
        <w:pStyle w:val="ConsPlusNonformat"/>
        <w:jc w:val="center"/>
        <w:rPr>
          <w:rFonts w:ascii="Times New Roman" w:hAnsi="Times New Roman" w:cs="Times New Roman"/>
          <w:color w:val="FF0000"/>
        </w:rPr>
      </w:pPr>
      <w:r w:rsidRPr="003C39AE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(должность)</w:t>
      </w:r>
    </w:p>
    <w:p w:rsidR="000D3E48" w:rsidRPr="003C39AE" w:rsidRDefault="000D3E48" w:rsidP="000D3E48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</w:p>
    <w:p w:rsidR="000D3E48" w:rsidRPr="003C39AE" w:rsidRDefault="000D3E48" w:rsidP="00474051">
      <w:pPr>
        <w:pStyle w:val="ConsPlusNonforma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C39AE">
        <w:rPr>
          <w:rFonts w:ascii="Times New Roman" w:hAnsi="Times New Roman" w:cs="Times New Roman"/>
          <w:color w:val="FF0000"/>
          <w:sz w:val="28"/>
          <w:szCs w:val="28"/>
        </w:rPr>
        <w:t>УВЕДОМЛЕНИЕ</w:t>
      </w:r>
    </w:p>
    <w:p w:rsidR="000D3E48" w:rsidRPr="003C39AE" w:rsidRDefault="000D3E48" w:rsidP="000D3E48">
      <w:pPr>
        <w:pStyle w:val="ConsPlusNonformat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3C39AE">
        <w:rPr>
          <w:rFonts w:ascii="Times New Roman" w:hAnsi="Times New Roman" w:cs="Times New Roman"/>
          <w:color w:val="FF0000"/>
          <w:sz w:val="28"/>
          <w:szCs w:val="28"/>
        </w:rPr>
        <w:t xml:space="preserve">    В   соответствии  со  статьей  9  Федерального  закона  от  25.12.2008  N 273-ФЗ "О  противодействии  коррупции"</w:t>
      </w:r>
    </w:p>
    <w:p w:rsidR="000D3E48" w:rsidRPr="003C39AE" w:rsidRDefault="000D3E48" w:rsidP="000D3E48">
      <w:pPr>
        <w:pStyle w:val="ConsPlusNonformat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D3E48" w:rsidRPr="003C39AE" w:rsidRDefault="000D3E48" w:rsidP="000D3E48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  <w:r w:rsidRPr="003C39AE">
        <w:rPr>
          <w:rFonts w:ascii="Times New Roman" w:hAnsi="Times New Roman" w:cs="Times New Roman"/>
          <w:color w:val="FF0000"/>
          <w:sz w:val="28"/>
          <w:szCs w:val="28"/>
        </w:rPr>
        <w:t>я, _____________________________________________________________________,</w:t>
      </w:r>
    </w:p>
    <w:p w:rsidR="000D3E48" w:rsidRPr="003C39AE" w:rsidRDefault="000D3E48" w:rsidP="000D3E48">
      <w:pPr>
        <w:pStyle w:val="ConsPlusNonformat"/>
        <w:jc w:val="center"/>
        <w:rPr>
          <w:rFonts w:ascii="Times New Roman" w:hAnsi="Times New Roman" w:cs="Times New Roman"/>
          <w:color w:val="FF0000"/>
        </w:rPr>
      </w:pPr>
      <w:r w:rsidRPr="003C39AE">
        <w:rPr>
          <w:rFonts w:ascii="Times New Roman" w:hAnsi="Times New Roman" w:cs="Times New Roman"/>
          <w:color w:val="FF0000"/>
        </w:rPr>
        <w:t>(Ф.И.О., должность )</w:t>
      </w:r>
    </w:p>
    <w:p w:rsidR="000D3E48" w:rsidRPr="003C39AE" w:rsidRDefault="000D3E48" w:rsidP="000D3E48">
      <w:pPr>
        <w:pStyle w:val="ConsPlusNonformat"/>
        <w:rPr>
          <w:rFonts w:ascii="Times New Roman" w:hAnsi="Times New Roman" w:cs="Times New Roman"/>
          <w:color w:val="FF0000"/>
          <w:sz w:val="16"/>
          <w:szCs w:val="16"/>
        </w:rPr>
      </w:pPr>
    </w:p>
    <w:p w:rsidR="000D3E48" w:rsidRPr="003C39AE" w:rsidRDefault="000D3E48" w:rsidP="000D3E48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  <w:r w:rsidRPr="003C39AE">
        <w:rPr>
          <w:rFonts w:ascii="Times New Roman" w:hAnsi="Times New Roman" w:cs="Times New Roman"/>
          <w:color w:val="FF0000"/>
          <w:sz w:val="28"/>
          <w:szCs w:val="28"/>
        </w:rPr>
        <w:t>настоящим   уведомляю  о фактах  совершения   "____" ____________ 20____ г.</w:t>
      </w:r>
    </w:p>
    <w:p w:rsidR="000D3E48" w:rsidRPr="003C39AE" w:rsidRDefault="000D3E48" w:rsidP="000D3E48">
      <w:pPr>
        <w:pStyle w:val="ConsPlusNonformat"/>
        <w:rPr>
          <w:rFonts w:ascii="Times New Roman" w:hAnsi="Times New Roman" w:cs="Times New Roman"/>
          <w:color w:val="FF0000"/>
          <w:sz w:val="10"/>
          <w:szCs w:val="10"/>
        </w:rPr>
      </w:pPr>
    </w:p>
    <w:p w:rsidR="000D3E48" w:rsidRPr="003C39AE" w:rsidRDefault="000D3E48" w:rsidP="000D3E48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  <w:r w:rsidRPr="003C39AE">
        <w:rPr>
          <w:rFonts w:ascii="Times New Roman" w:hAnsi="Times New Roman" w:cs="Times New Roman"/>
          <w:color w:val="FF0000"/>
          <w:sz w:val="28"/>
          <w:szCs w:val="28"/>
        </w:rPr>
        <w:t xml:space="preserve">________________________________________________________________________, </w:t>
      </w:r>
    </w:p>
    <w:p w:rsidR="000D3E48" w:rsidRPr="003C39AE" w:rsidRDefault="000D3E48" w:rsidP="000D3E48">
      <w:pPr>
        <w:pStyle w:val="ConsPlusNonformat"/>
        <w:jc w:val="center"/>
        <w:rPr>
          <w:rFonts w:ascii="Times New Roman" w:hAnsi="Times New Roman" w:cs="Times New Roman"/>
          <w:color w:val="FF0000"/>
        </w:rPr>
      </w:pPr>
      <w:r w:rsidRPr="003C39AE">
        <w:rPr>
          <w:rFonts w:ascii="Times New Roman" w:hAnsi="Times New Roman" w:cs="Times New Roman"/>
          <w:color w:val="FF0000"/>
        </w:rPr>
        <w:t>(Ф.И.О. работника)</w:t>
      </w:r>
    </w:p>
    <w:p w:rsidR="000D3E48" w:rsidRPr="003C39AE" w:rsidRDefault="000D3E48" w:rsidP="000D3E48">
      <w:pPr>
        <w:pStyle w:val="ConsPlusNonformat"/>
        <w:jc w:val="center"/>
        <w:rPr>
          <w:rFonts w:ascii="Times New Roman" w:hAnsi="Times New Roman" w:cs="Times New Roman"/>
          <w:color w:val="FF0000"/>
          <w:sz w:val="10"/>
          <w:szCs w:val="10"/>
        </w:rPr>
      </w:pPr>
    </w:p>
    <w:p w:rsidR="000D3E48" w:rsidRPr="003C39AE" w:rsidRDefault="000D3E48" w:rsidP="000D3E48">
      <w:pPr>
        <w:pStyle w:val="ConsPlusNonformat"/>
        <w:rPr>
          <w:rFonts w:ascii="Times New Roman" w:hAnsi="Times New Roman" w:cs="Times New Roman"/>
          <w:color w:val="FF0000"/>
        </w:rPr>
      </w:pPr>
      <w:r w:rsidRPr="003C39AE">
        <w:rPr>
          <w:rFonts w:ascii="Times New Roman" w:hAnsi="Times New Roman" w:cs="Times New Roman"/>
          <w:color w:val="FF0000"/>
          <w:sz w:val="28"/>
          <w:szCs w:val="28"/>
        </w:rPr>
        <w:t xml:space="preserve">замещающего(ей)  должность </w:t>
      </w:r>
      <w:r w:rsidRPr="003C39AE">
        <w:rPr>
          <w:rFonts w:ascii="Times New Roman" w:hAnsi="Times New Roman" w:cs="Times New Roman"/>
          <w:color w:val="FF0000"/>
        </w:rPr>
        <w:t>_________________________________________________________________</w:t>
      </w:r>
    </w:p>
    <w:p w:rsidR="000D3E48" w:rsidRPr="003C39AE" w:rsidRDefault="000D3E48" w:rsidP="000D3E48">
      <w:pPr>
        <w:pStyle w:val="ConsPlusNonformat"/>
        <w:jc w:val="center"/>
        <w:rPr>
          <w:rFonts w:ascii="Times New Roman" w:hAnsi="Times New Roman" w:cs="Times New Roman"/>
          <w:color w:val="FF0000"/>
        </w:rPr>
      </w:pPr>
      <w:r w:rsidRPr="003C39AE">
        <w:rPr>
          <w:rFonts w:ascii="Times New Roman" w:hAnsi="Times New Roman" w:cs="Times New Roman"/>
          <w:color w:val="FF0000"/>
        </w:rPr>
        <w:t xml:space="preserve">                                                                   (должность работника)</w:t>
      </w:r>
    </w:p>
    <w:p w:rsidR="000D3E48" w:rsidRPr="003C39AE" w:rsidRDefault="000D3E48" w:rsidP="000D3E48">
      <w:pPr>
        <w:pStyle w:val="ConsPlusNonformat"/>
        <w:jc w:val="center"/>
        <w:rPr>
          <w:rFonts w:ascii="Times New Roman" w:hAnsi="Times New Roman" w:cs="Times New Roman"/>
          <w:color w:val="FF0000"/>
          <w:sz w:val="10"/>
          <w:szCs w:val="10"/>
        </w:rPr>
      </w:pPr>
    </w:p>
    <w:p w:rsidR="000D3E48" w:rsidRPr="003C39AE" w:rsidRDefault="000D3E48" w:rsidP="000D3E48">
      <w:pPr>
        <w:pStyle w:val="ConsPlusNonformat"/>
        <w:jc w:val="center"/>
        <w:rPr>
          <w:rFonts w:ascii="Times New Roman" w:hAnsi="Times New Roman" w:cs="Times New Roman"/>
          <w:color w:val="FF0000"/>
        </w:rPr>
      </w:pPr>
      <w:r w:rsidRPr="003C39AE">
        <w:rPr>
          <w:rFonts w:ascii="Times New Roman" w:hAnsi="Times New Roman" w:cs="Times New Roman"/>
          <w:color w:val="FF0000"/>
        </w:rPr>
        <w:t>______________________________________________________________________________________________________</w:t>
      </w:r>
    </w:p>
    <w:p w:rsidR="000D3E48" w:rsidRPr="003C39AE" w:rsidRDefault="000D3E48" w:rsidP="000D3E48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39AE">
        <w:rPr>
          <w:rFonts w:ascii="Times New Roman" w:hAnsi="Times New Roman" w:cs="Times New Roman"/>
          <w:color w:val="FF0000"/>
          <w:sz w:val="28"/>
          <w:szCs w:val="28"/>
        </w:rPr>
        <w:t>коррупционных правонарушений, а именно:</w:t>
      </w:r>
    </w:p>
    <w:p w:rsidR="000D3E48" w:rsidRPr="003C39AE" w:rsidRDefault="000D3E48" w:rsidP="000D3E48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39AE">
        <w:rPr>
          <w:rFonts w:ascii="Times New Roman" w:hAnsi="Times New Roman" w:cs="Times New Roman"/>
          <w:color w:val="FF0000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0D3E48" w:rsidRPr="003C39AE" w:rsidRDefault="000D3E48" w:rsidP="000D3E48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39AE">
        <w:rPr>
          <w:rFonts w:ascii="Times New Roman" w:hAnsi="Times New Roman" w:cs="Times New Roman"/>
          <w:color w:val="FF0000"/>
          <w:sz w:val="28"/>
          <w:szCs w:val="28"/>
        </w:rPr>
        <w:t>________________________________________________________________________</w:t>
      </w:r>
    </w:p>
    <w:p w:rsidR="000D3E48" w:rsidRPr="003C39AE" w:rsidRDefault="000D3E48" w:rsidP="000D3E48">
      <w:pPr>
        <w:pStyle w:val="ConsPlusNonforma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C39AE">
        <w:rPr>
          <w:rFonts w:ascii="Times New Roman" w:hAnsi="Times New Roman" w:cs="Times New Roman"/>
          <w:color w:val="FF0000"/>
          <w:sz w:val="28"/>
          <w:szCs w:val="28"/>
        </w:rPr>
        <w:t>(перечислить, в чем выражаются коррупционные правонарушения)</w:t>
      </w:r>
    </w:p>
    <w:p w:rsidR="000D3E48" w:rsidRPr="003C39AE" w:rsidRDefault="000D3E48" w:rsidP="000D3E48">
      <w:pPr>
        <w:pStyle w:val="ConsPlusNonformat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:rsidR="000D3E48" w:rsidRPr="003C39AE" w:rsidRDefault="000D3E48" w:rsidP="000D3E48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39AE">
        <w:rPr>
          <w:rFonts w:ascii="Times New Roman" w:hAnsi="Times New Roman" w:cs="Times New Roman"/>
          <w:color w:val="FF0000"/>
          <w:sz w:val="28"/>
          <w:szCs w:val="28"/>
        </w:rPr>
        <w:t>Настоящим подтверждаю, что мною      ______________________________________</w:t>
      </w:r>
    </w:p>
    <w:p w:rsidR="000D3E48" w:rsidRPr="003C39AE" w:rsidRDefault="000D3E48" w:rsidP="000D3E48">
      <w:pPr>
        <w:pStyle w:val="ConsPlusNonformat"/>
        <w:jc w:val="both"/>
        <w:rPr>
          <w:rFonts w:ascii="Times New Roman" w:hAnsi="Times New Roman" w:cs="Times New Roman"/>
          <w:color w:val="FF0000"/>
        </w:rPr>
      </w:pPr>
      <w:r w:rsidRPr="003C39AE">
        <w:rPr>
          <w:rFonts w:ascii="Times New Roman" w:hAnsi="Times New Roman" w:cs="Times New Roman"/>
          <w:color w:val="FF0000"/>
        </w:rPr>
        <w:t>(Ф.И.О.)</w:t>
      </w:r>
    </w:p>
    <w:p w:rsidR="000D3E48" w:rsidRPr="003C39AE" w:rsidRDefault="000D3E48" w:rsidP="000D3E48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39AE">
        <w:rPr>
          <w:rFonts w:ascii="Times New Roman" w:hAnsi="Times New Roman" w:cs="Times New Roman"/>
          <w:color w:val="FF0000"/>
          <w:sz w:val="28"/>
          <w:szCs w:val="28"/>
        </w:rPr>
        <w:t>обязанность  об уведомлении органов  прокуратуры или других государственных</w:t>
      </w:r>
    </w:p>
    <w:p w:rsidR="000D3E48" w:rsidRPr="003C39AE" w:rsidRDefault="000D3E48" w:rsidP="000D3E48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39AE">
        <w:rPr>
          <w:rFonts w:ascii="Times New Roman" w:hAnsi="Times New Roman" w:cs="Times New Roman"/>
          <w:color w:val="FF0000"/>
          <w:sz w:val="28"/>
          <w:szCs w:val="28"/>
        </w:rPr>
        <w:t>органов выполнена в полном объеме.</w:t>
      </w:r>
    </w:p>
    <w:p w:rsidR="000D3E48" w:rsidRPr="003C39AE" w:rsidRDefault="000D3E48" w:rsidP="000D3E48">
      <w:pPr>
        <w:pStyle w:val="ConsPlusNonformat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D3E48" w:rsidRPr="003C39AE" w:rsidRDefault="000D3E48" w:rsidP="000D3E48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  <w:r w:rsidRPr="003C39AE">
        <w:rPr>
          <w:rFonts w:ascii="Times New Roman" w:hAnsi="Times New Roman" w:cs="Times New Roman"/>
          <w:color w:val="FF0000"/>
          <w:sz w:val="28"/>
          <w:szCs w:val="28"/>
        </w:rPr>
        <w:t>________________________                           ___________________________________</w:t>
      </w:r>
    </w:p>
    <w:p w:rsidR="000D3E48" w:rsidRPr="003C39AE" w:rsidRDefault="000D3E48" w:rsidP="000D3E48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  <w:r w:rsidRPr="003C39AE">
        <w:rPr>
          <w:rFonts w:ascii="Times New Roman" w:hAnsi="Times New Roman" w:cs="Times New Roman"/>
          <w:color w:val="FF0000"/>
          <w:sz w:val="28"/>
          <w:szCs w:val="28"/>
        </w:rPr>
        <w:t xml:space="preserve">              (дата)                                                                                 (подпись)</w:t>
      </w:r>
    </w:p>
    <w:p w:rsidR="000D3E48" w:rsidRPr="003C39AE" w:rsidRDefault="000D3E48" w:rsidP="000D3E48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</w:p>
    <w:p w:rsidR="000D3E48" w:rsidRPr="003C39AE" w:rsidRDefault="000D3E48" w:rsidP="000D3E48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  <w:r w:rsidRPr="003C39AE">
        <w:rPr>
          <w:rFonts w:ascii="Times New Roman" w:hAnsi="Times New Roman" w:cs="Times New Roman"/>
          <w:color w:val="FF0000"/>
          <w:sz w:val="28"/>
          <w:szCs w:val="28"/>
        </w:rPr>
        <w:t>Уведомление зарегистрировано</w:t>
      </w:r>
    </w:p>
    <w:p w:rsidR="000D3E48" w:rsidRPr="003C39AE" w:rsidRDefault="000D3E48" w:rsidP="000D3E48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  <w:r w:rsidRPr="003C39AE">
        <w:rPr>
          <w:rFonts w:ascii="Times New Roman" w:hAnsi="Times New Roman" w:cs="Times New Roman"/>
          <w:color w:val="FF0000"/>
          <w:sz w:val="28"/>
          <w:szCs w:val="28"/>
        </w:rPr>
        <w:t>в журнале регистрации</w:t>
      </w:r>
    </w:p>
    <w:p w:rsidR="000D3E48" w:rsidRPr="003C39AE" w:rsidRDefault="000D3E48" w:rsidP="000D3E48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  <w:r w:rsidRPr="003C39AE">
        <w:rPr>
          <w:rFonts w:ascii="Times New Roman" w:hAnsi="Times New Roman" w:cs="Times New Roman"/>
          <w:color w:val="FF0000"/>
          <w:sz w:val="28"/>
          <w:szCs w:val="28"/>
        </w:rPr>
        <w:t>"___" _______________ 20 ____ № ____</w:t>
      </w:r>
      <w:r w:rsidRPr="003C39A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C39AE">
        <w:rPr>
          <w:rFonts w:ascii="Times New Roman" w:hAnsi="Times New Roman" w:cs="Times New Roman"/>
          <w:color w:val="FF0000"/>
          <w:sz w:val="28"/>
          <w:szCs w:val="28"/>
        </w:rPr>
        <w:tab/>
        <w:t>________________________________</w:t>
      </w:r>
    </w:p>
    <w:p w:rsidR="000D3E48" w:rsidRPr="001C341B" w:rsidRDefault="000D3E48" w:rsidP="000D3E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39A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(подпись ответственного</w:t>
      </w:r>
      <w:r w:rsidRPr="001C341B">
        <w:rPr>
          <w:rFonts w:ascii="Times New Roman" w:hAnsi="Times New Roman" w:cs="Times New Roman"/>
          <w:sz w:val="28"/>
          <w:szCs w:val="28"/>
        </w:rPr>
        <w:t xml:space="preserve"> лица)</w:t>
      </w:r>
    </w:p>
    <w:p w:rsidR="000D3E48" w:rsidRDefault="000D3E48" w:rsidP="000D3E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0D3E48" w:rsidSect="00474051">
          <w:pgSz w:w="11906" w:h="16838" w:code="9"/>
          <w:pgMar w:top="851" w:right="567" w:bottom="851" w:left="1134" w:header="720" w:footer="720" w:gutter="0"/>
          <w:cols w:space="720"/>
        </w:sectPr>
      </w:pPr>
    </w:p>
    <w:p w:rsidR="00474051" w:rsidRDefault="00474051" w:rsidP="0047405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№ 3 </w:t>
      </w:r>
    </w:p>
    <w:p w:rsidR="003C39AE" w:rsidRDefault="003C39AE" w:rsidP="003C39A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Порядку уведомления представителя </w:t>
      </w:r>
    </w:p>
    <w:p w:rsidR="003C39AE" w:rsidRDefault="003C39AE" w:rsidP="003C39A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нанимателя о фактах обращения в целях </w:t>
      </w:r>
    </w:p>
    <w:p w:rsidR="003C39AE" w:rsidRDefault="003C39AE" w:rsidP="003C39A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склонения работников </w:t>
      </w:r>
      <w:r w:rsidR="001F4396">
        <w:rPr>
          <w:sz w:val="23"/>
          <w:szCs w:val="23"/>
        </w:rPr>
        <w:t>ГБУ КЦСОН Суражского района</w:t>
      </w:r>
      <w:r>
        <w:rPr>
          <w:sz w:val="23"/>
          <w:szCs w:val="23"/>
        </w:rPr>
        <w:t xml:space="preserve"> к совершению </w:t>
      </w:r>
    </w:p>
    <w:p w:rsidR="003C39AE" w:rsidRDefault="003C39AE" w:rsidP="003C39A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коррупционных правонарушений, регистрации </w:t>
      </w:r>
    </w:p>
    <w:p w:rsidR="003C39AE" w:rsidRDefault="003C39AE" w:rsidP="003C39A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таких уведомлений и проверки </w:t>
      </w:r>
    </w:p>
    <w:p w:rsidR="003C39AE" w:rsidRDefault="003C39AE" w:rsidP="003C39A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содержащихся в них сведений </w:t>
      </w:r>
    </w:p>
    <w:p w:rsidR="003C39AE" w:rsidRDefault="003C39AE" w:rsidP="003C39AE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</w:p>
    <w:p w:rsidR="001E63D2" w:rsidRDefault="001E63D2" w:rsidP="00474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4051" w:rsidRDefault="00474051" w:rsidP="0047405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ТАЛОН-УВЕДОМЛЕНИЕ</w:t>
      </w:r>
    </w:p>
    <w:p w:rsidR="00474051" w:rsidRDefault="00474051" w:rsidP="00474051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12"/>
        <w:gridCol w:w="4659"/>
      </w:tblGrid>
      <w:tr w:rsidR="00474051" w:rsidTr="00474051">
        <w:tc>
          <w:tcPr>
            <w:tcW w:w="4785" w:type="dxa"/>
          </w:tcPr>
          <w:p w:rsidR="00474051" w:rsidRDefault="00474051" w:rsidP="0047405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696"/>
            </w:tblGrid>
            <w:tr w:rsidR="00474051">
              <w:trPr>
                <w:trHeight w:val="7199"/>
              </w:trPr>
              <w:tc>
                <w:tcPr>
                  <w:tcW w:w="0" w:type="auto"/>
                </w:tcPr>
                <w:p w:rsidR="00474051" w:rsidRDefault="0047405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КОРЕШОК </w:t>
                  </w:r>
                </w:p>
                <w:p w:rsidR="00474051" w:rsidRDefault="0047405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талона-уведомления </w:t>
                  </w:r>
                </w:p>
                <w:p w:rsidR="00474051" w:rsidRDefault="0047405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«___»________201__г. №__________ </w:t>
                  </w:r>
                </w:p>
                <w:p w:rsidR="00474051" w:rsidRDefault="0047405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</w:t>
                  </w:r>
                  <w:r w:rsidR="0038070C">
                    <w:rPr>
                      <w:sz w:val="28"/>
                      <w:szCs w:val="28"/>
                    </w:rPr>
                    <w:t>ведомление принято от</w:t>
                  </w:r>
                </w:p>
                <w:p w:rsidR="00474051" w:rsidRDefault="0047405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________________________________ </w:t>
                  </w:r>
                </w:p>
                <w:p w:rsidR="00474051" w:rsidRDefault="0047405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________________________________ </w:t>
                  </w:r>
                </w:p>
                <w:p w:rsidR="00474051" w:rsidRDefault="00672D70" w:rsidP="0066461F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(Ф.И.О. работника</w:t>
                  </w:r>
                  <w:r w:rsidR="00474051">
                    <w:rPr>
                      <w:sz w:val="20"/>
                      <w:szCs w:val="20"/>
                    </w:rPr>
                    <w:t>)</w:t>
                  </w:r>
                </w:p>
                <w:p w:rsidR="00474051" w:rsidRDefault="0047405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Краткое содержание уведомления </w:t>
                  </w:r>
                </w:p>
                <w:p w:rsidR="00474051" w:rsidRDefault="0047405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_______________________________ </w:t>
                  </w:r>
                </w:p>
                <w:p w:rsidR="00474051" w:rsidRDefault="0047405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_______________________________ </w:t>
                  </w:r>
                </w:p>
                <w:p w:rsidR="00474051" w:rsidRDefault="0047405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________________________________ </w:t>
                  </w:r>
                </w:p>
                <w:p w:rsidR="00474051" w:rsidRDefault="0047405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________________________________ </w:t>
                  </w:r>
                </w:p>
                <w:p w:rsidR="00474051" w:rsidRDefault="0047405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________________________________ </w:t>
                  </w:r>
                </w:p>
                <w:p w:rsidR="00474051" w:rsidRDefault="00474051" w:rsidP="0038070C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(подпись должностного лица, принявшего уведомление)</w:t>
                  </w:r>
                </w:p>
                <w:p w:rsidR="00474051" w:rsidRDefault="0047405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«___»__________201__г. </w:t>
                  </w:r>
                </w:p>
                <w:p w:rsidR="00474051" w:rsidRDefault="0047405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________________________________ </w:t>
                  </w:r>
                </w:p>
                <w:p w:rsidR="00474051" w:rsidRDefault="00474051" w:rsidP="0066461F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(подпись лица, получившего отрывную часть</w:t>
                  </w:r>
                </w:p>
                <w:p w:rsidR="00474051" w:rsidRDefault="00474051" w:rsidP="0066461F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талона-уведомления)</w:t>
                  </w:r>
                </w:p>
                <w:p w:rsidR="00474051" w:rsidRDefault="0047405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«___»__________201__г. </w:t>
                  </w:r>
                </w:p>
              </w:tc>
            </w:tr>
          </w:tbl>
          <w:p w:rsidR="00474051" w:rsidRDefault="00474051" w:rsidP="0047405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74051" w:rsidRDefault="00474051" w:rsidP="0047405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16"/>
            </w:tblGrid>
            <w:tr w:rsidR="00474051">
              <w:trPr>
                <w:trHeight w:val="7522"/>
              </w:trPr>
              <w:tc>
                <w:tcPr>
                  <w:tcW w:w="0" w:type="auto"/>
                </w:tcPr>
                <w:p w:rsidR="00474051" w:rsidRDefault="0047405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ОТРЫВНАЯ ЧАСТЬ </w:t>
                  </w:r>
                </w:p>
                <w:p w:rsidR="00474051" w:rsidRDefault="0047405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талона-уведомления </w:t>
                  </w:r>
                </w:p>
                <w:p w:rsidR="00474051" w:rsidRDefault="0047405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«___»_______201___г. №________ </w:t>
                  </w:r>
                </w:p>
                <w:p w:rsidR="00474051" w:rsidRDefault="0047405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Уведомление принято от ________ </w:t>
                  </w:r>
                </w:p>
                <w:p w:rsidR="00474051" w:rsidRDefault="0047405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 </w:t>
                  </w:r>
                </w:p>
                <w:p w:rsidR="00474051" w:rsidRDefault="0047405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 </w:t>
                  </w:r>
                </w:p>
                <w:p w:rsidR="00474051" w:rsidRDefault="00672D70" w:rsidP="0066461F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(Ф.И.О. работника</w:t>
                  </w:r>
                  <w:r w:rsidR="00474051">
                    <w:rPr>
                      <w:sz w:val="20"/>
                      <w:szCs w:val="20"/>
                    </w:rPr>
                    <w:t>)</w:t>
                  </w:r>
                </w:p>
                <w:p w:rsidR="00474051" w:rsidRDefault="0047405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Краткое содержание уведомления </w:t>
                  </w:r>
                </w:p>
                <w:p w:rsidR="00474051" w:rsidRDefault="0047405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 </w:t>
                  </w:r>
                </w:p>
                <w:p w:rsidR="00474051" w:rsidRDefault="0047405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 </w:t>
                  </w:r>
                </w:p>
                <w:p w:rsidR="00474051" w:rsidRDefault="0047405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 </w:t>
                  </w:r>
                </w:p>
                <w:p w:rsidR="00474051" w:rsidRDefault="0047405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 </w:t>
                  </w:r>
                </w:p>
                <w:p w:rsidR="00474051" w:rsidRDefault="0047405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Уведомление принято: </w:t>
                  </w:r>
                </w:p>
                <w:p w:rsidR="00474051" w:rsidRDefault="0047405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 </w:t>
                  </w:r>
                </w:p>
                <w:p w:rsidR="00474051" w:rsidRDefault="00474051" w:rsidP="0038070C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(Ф.И.О., должность лица,</w:t>
                  </w:r>
                </w:p>
                <w:p w:rsidR="00474051" w:rsidRDefault="00474051" w:rsidP="0038070C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принявшего уведомление)</w:t>
                  </w:r>
                </w:p>
                <w:p w:rsidR="00474051" w:rsidRDefault="0047405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 </w:t>
                  </w:r>
                </w:p>
                <w:p w:rsidR="00474051" w:rsidRDefault="00474051" w:rsidP="0066461F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(номер по журналу)</w:t>
                  </w:r>
                </w:p>
                <w:p w:rsidR="00474051" w:rsidRDefault="0047405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«___»__________201__г. </w:t>
                  </w:r>
                </w:p>
                <w:p w:rsidR="00474051" w:rsidRDefault="00474051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 </w:t>
                  </w:r>
                </w:p>
                <w:p w:rsidR="00474051" w:rsidRDefault="00474051" w:rsidP="0038070C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(подпись лица, принявшего уведомление)</w:t>
                  </w:r>
                </w:p>
              </w:tc>
            </w:tr>
          </w:tbl>
          <w:p w:rsidR="00474051" w:rsidRDefault="00474051" w:rsidP="0047405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474051" w:rsidRDefault="00474051" w:rsidP="00474051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32"/>
        <w:gridCol w:w="2332"/>
        <w:gridCol w:w="2332"/>
        <w:gridCol w:w="2334"/>
      </w:tblGrid>
      <w:tr w:rsidR="00474051" w:rsidTr="003C39AE">
        <w:trPr>
          <w:trHeight w:val="1046"/>
        </w:trPr>
        <w:tc>
          <w:tcPr>
            <w:tcW w:w="2332" w:type="dxa"/>
          </w:tcPr>
          <w:p w:rsidR="00474051" w:rsidRDefault="00474051" w:rsidP="003C39AE">
            <w:pPr>
              <w:rPr>
                <w:sz w:val="23"/>
                <w:szCs w:val="23"/>
              </w:rPr>
            </w:pPr>
          </w:p>
          <w:p w:rsidR="003C39AE" w:rsidRDefault="003C39AE" w:rsidP="003C39AE">
            <w:pPr>
              <w:rPr>
                <w:sz w:val="23"/>
                <w:szCs w:val="23"/>
              </w:rPr>
            </w:pPr>
          </w:p>
          <w:p w:rsidR="003C39AE" w:rsidRDefault="003C39AE" w:rsidP="003C39AE">
            <w:pPr>
              <w:rPr>
                <w:sz w:val="23"/>
                <w:szCs w:val="23"/>
              </w:rPr>
            </w:pPr>
          </w:p>
          <w:p w:rsidR="003C39AE" w:rsidRDefault="003C39AE" w:rsidP="003C39AE">
            <w:pPr>
              <w:rPr>
                <w:sz w:val="23"/>
                <w:szCs w:val="23"/>
              </w:rPr>
            </w:pPr>
          </w:p>
          <w:p w:rsidR="003C39AE" w:rsidRDefault="003C39AE" w:rsidP="003C39AE">
            <w:pPr>
              <w:rPr>
                <w:sz w:val="23"/>
                <w:szCs w:val="23"/>
              </w:rPr>
            </w:pPr>
          </w:p>
        </w:tc>
        <w:tc>
          <w:tcPr>
            <w:tcW w:w="2332" w:type="dxa"/>
          </w:tcPr>
          <w:p w:rsidR="00474051" w:rsidRDefault="004740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32" w:type="dxa"/>
          </w:tcPr>
          <w:p w:rsidR="00474051" w:rsidRDefault="004740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34" w:type="dxa"/>
          </w:tcPr>
          <w:p w:rsidR="00474051" w:rsidRDefault="0047405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672D70" w:rsidRDefault="00672D70" w:rsidP="00474051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</w:p>
    <w:p w:rsidR="003C39AE" w:rsidRDefault="003C39AE" w:rsidP="003C39A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№ 2 </w:t>
      </w:r>
    </w:p>
    <w:p w:rsidR="003C39AE" w:rsidRDefault="003C39AE" w:rsidP="003C39A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Порядку уведомления представителя </w:t>
      </w:r>
    </w:p>
    <w:p w:rsidR="003C39AE" w:rsidRDefault="003C39AE" w:rsidP="003C39A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нанимателя о фактах обращения в целях </w:t>
      </w:r>
    </w:p>
    <w:p w:rsidR="003C39AE" w:rsidRDefault="003C39AE" w:rsidP="003C39A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склонения работников </w:t>
      </w:r>
      <w:r w:rsidR="001F4396">
        <w:rPr>
          <w:sz w:val="23"/>
          <w:szCs w:val="23"/>
        </w:rPr>
        <w:t>ГБУ КЦСОН Суражского района</w:t>
      </w:r>
      <w:r>
        <w:rPr>
          <w:sz w:val="23"/>
          <w:szCs w:val="23"/>
        </w:rPr>
        <w:t xml:space="preserve"> к совершению </w:t>
      </w:r>
    </w:p>
    <w:p w:rsidR="003C39AE" w:rsidRDefault="003C39AE" w:rsidP="003C39A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коррупционных правонарушений, регистрации </w:t>
      </w:r>
    </w:p>
    <w:p w:rsidR="003C39AE" w:rsidRDefault="003C39AE" w:rsidP="003C39A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таких уведомлений и проверки </w:t>
      </w:r>
    </w:p>
    <w:p w:rsidR="003C39AE" w:rsidRPr="00676C40" w:rsidRDefault="003C39AE" w:rsidP="00676C4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содержащихся в них сведений </w:t>
      </w:r>
    </w:p>
    <w:p w:rsidR="003C39AE" w:rsidRDefault="003C39AE" w:rsidP="00672D70">
      <w:pPr>
        <w:pStyle w:val="Default"/>
        <w:jc w:val="center"/>
        <w:rPr>
          <w:b/>
          <w:bCs/>
          <w:sz w:val="28"/>
          <w:szCs w:val="28"/>
        </w:rPr>
      </w:pPr>
    </w:p>
    <w:p w:rsidR="003C39AE" w:rsidRDefault="003C39AE" w:rsidP="00672D70">
      <w:pPr>
        <w:pStyle w:val="Default"/>
        <w:jc w:val="center"/>
        <w:rPr>
          <w:b/>
          <w:bCs/>
          <w:sz w:val="28"/>
          <w:szCs w:val="28"/>
        </w:rPr>
      </w:pPr>
    </w:p>
    <w:p w:rsidR="003C39AE" w:rsidRDefault="003C39AE" w:rsidP="00672D70">
      <w:pPr>
        <w:pStyle w:val="Default"/>
        <w:jc w:val="center"/>
        <w:rPr>
          <w:b/>
          <w:bCs/>
          <w:sz w:val="28"/>
          <w:szCs w:val="28"/>
        </w:rPr>
      </w:pPr>
    </w:p>
    <w:p w:rsidR="00672D70" w:rsidRDefault="00672D70" w:rsidP="00672D7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Ж У Р Н А Л</w:t>
      </w:r>
    </w:p>
    <w:p w:rsidR="00672D70" w:rsidRDefault="00672D70" w:rsidP="00672D7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регистрации уведомлений представителя нанимателя</w:t>
      </w:r>
    </w:p>
    <w:p w:rsidR="00672D70" w:rsidRDefault="00672D70" w:rsidP="00672D7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фактах обращения в целях склонения работников </w:t>
      </w:r>
      <w:r w:rsidR="001F4396">
        <w:rPr>
          <w:b/>
          <w:bCs/>
          <w:sz w:val="28"/>
          <w:szCs w:val="28"/>
        </w:rPr>
        <w:t xml:space="preserve">ГБУ КЦСОН Суражского района </w:t>
      </w:r>
      <w:r>
        <w:rPr>
          <w:b/>
          <w:bCs/>
          <w:sz w:val="28"/>
          <w:szCs w:val="28"/>
        </w:rPr>
        <w:t>к совершению коррупционных правонарушений</w:t>
      </w:r>
    </w:p>
    <w:p w:rsidR="00676C40" w:rsidRDefault="00676C40" w:rsidP="00672D70">
      <w:pPr>
        <w:pStyle w:val="Default"/>
        <w:jc w:val="center"/>
        <w:rPr>
          <w:b/>
          <w:bCs/>
          <w:sz w:val="28"/>
          <w:szCs w:val="28"/>
        </w:rPr>
      </w:pPr>
    </w:p>
    <w:p w:rsidR="00672D70" w:rsidRDefault="00672D70" w:rsidP="00672D70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1701"/>
        <w:gridCol w:w="1225"/>
        <w:gridCol w:w="1389"/>
        <w:gridCol w:w="1314"/>
        <w:gridCol w:w="860"/>
        <w:gridCol w:w="1489"/>
        <w:gridCol w:w="1485"/>
      </w:tblGrid>
      <w:tr w:rsidR="00676C40" w:rsidTr="00676C40">
        <w:tc>
          <w:tcPr>
            <w:tcW w:w="709" w:type="dxa"/>
          </w:tcPr>
          <w:p w:rsidR="003C39AE" w:rsidRDefault="003C39AE" w:rsidP="00672D70">
            <w:pPr>
              <w:pStyle w:val="Default"/>
            </w:pP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1701" w:type="dxa"/>
          </w:tcPr>
          <w:p w:rsidR="003C39AE" w:rsidRDefault="003C39AE" w:rsidP="00672D70">
            <w:pPr>
              <w:pStyle w:val="Default"/>
            </w:pPr>
            <w:r>
              <w:rPr>
                <w:sz w:val="23"/>
                <w:szCs w:val="23"/>
              </w:rPr>
              <w:t>Номер и дата регистрации уведомления (указывается номер и дата талона- уведомления)</w:t>
            </w:r>
          </w:p>
        </w:tc>
        <w:tc>
          <w:tcPr>
            <w:tcW w:w="4788" w:type="dxa"/>
            <w:gridSpan w:val="4"/>
          </w:tcPr>
          <w:p w:rsidR="003C39AE" w:rsidRDefault="003C39AE" w:rsidP="00672D70">
            <w:pPr>
              <w:pStyle w:val="Default"/>
            </w:pPr>
            <w:r>
              <w:rPr>
                <w:sz w:val="23"/>
                <w:szCs w:val="23"/>
              </w:rPr>
              <w:t>Сведения о гражданском служащем, передавшем или направившем уведомление</w:t>
            </w:r>
          </w:p>
        </w:tc>
        <w:tc>
          <w:tcPr>
            <w:tcW w:w="1489" w:type="dxa"/>
          </w:tcPr>
          <w:p w:rsidR="003C39AE" w:rsidRDefault="003C39AE" w:rsidP="00672D70">
            <w:pPr>
              <w:pStyle w:val="Default"/>
            </w:pPr>
            <w:r>
              <w:rPr>
                <w:sz w:val="23"/>
                <w:szCs w:val="23"/>
              </w:rPr>
              <w:t>Краткое содержание уведомления</w:t>
            </w:r>
          </w:p>
        </w:tc>
        <w:tc>
          <w:tcPr>
            <w:tcW w:w="1485" w:type="dxa"/>
          </w:tcPr>
          <w:p w:rsidR="003C39AE" w:rsidRDefault="00676C40" w:rsidP="00672D70">
            <w:pPr>
              <w:pStyle w:val="Default"/>
            </w:pPr>
            <w:r>
              <w:rPr>
                <w:sz w:val="23"/>
                <w:szCs w:val="23"/>
              </w:rPr>
              <w:t xml:space="preserve">Ф.И.О. </w:t>
            </w:r>
            <w:r w:rsidR="003C39AE">
              <w:rPr>
                <w:sz w:val="23"/>
                <w:szCs w:val="23"/>
              </w:rPr>
              <w:t>должность лица, принявшего уведомление</w:t>
            </w:r>
          </w:p>
        </w:tc>
      </w:tr>
      <w:tr w:rsidR="00676C40" w:rsidTr="00676C40">
        <w:tc>
          <w:tcPr>
            <w:tcW w:w="709" w:type="dxa"/>
          </w:tcPr>
          <w:p w:rsidR="00672D70" w:rsidRDefault="00672D70" w:rsidP="00672D70">
            <w:pPr>
              <w:pStyle w:val="Default"/>
            </w:pPr>
          </w:p>
        </w:tc>
        <w:tc>
          <w:tcPr>
            <w:tcW w:w="1701" w:type="dxa"/>
          </w:tcPr>
          <w:p w:rsidR="00672D70" w:rsidRDefault="00672D70" w:rsidP="00672D70">
            <w:pPr>
              <w:pStyle w:val="Default"/>
            </w:pPr>
          </w:p>
        </w:tc>
        <w:tc>
          <w:tcPr>
            <w:tcW w:w="1225" w:type="dxa"/>
          </w:tcPr>
          <w:p w:rsidR="00672D70" w:rsidRDefault="003C39AE" w:rsidP="00672D70">
            <w:pPr>
              <w:pStyle w:val="Default"/>
            </w:pPr>
            <w:r>
              <w:rPr>
                <w:sz w:val="23"/>
                <w:szCs w:val="23"/>
              </w:rPr>
              <w:t>Ф.И.О.</w:t>
            </w:r>
          </w:p>
        </w:tc>
        <w:tc>
          <w:tcPr>
            <w:tcW w:w="1389" w:type="dxa"/>
          </w:tcPr>
          <w:p w:rsidR="00672D70" w:rsidRDefault="003C39AE" w:rsidP="00672D70">
            <w:pPr>
              <w:pStyle w:val="Default"/>
            </w:pPr>
            <w:r>
              <w:rPr>
                <w:sz w:val="23"/>
                <w:szCs w:val="23"/>
              </w:rPr>
              <w:t>Документ, удостоверя-ющий личность</w:t>
            </w:r>
          </w:p>
        </w:tc>
        <w:tc>
          <w:tcPr>
            <w:tcW w:w="1314" w:type="dxa"/>
          </w:tcPr>
          <w:p w:rsidR="00672D70" w:rsidRDefault="003C39AE" w:rsidP="00672D70">
            <w:pPr>
              <w:pStyle w:val="Default"/>
            </w:pPr>
            <w:r>
              <w:t>Д</w:t>
            </w:r>
            <w:r>
              <w:rPr>
                <w:sz w:val="23"/>
                <w:szCs w:val="23"/>
              </w:rPr>
              <w:t>олжность</w:t>
            </w:r>
          </w:p>
        </w:tc>
        <w:tc>
          <w:tcPr>
            <w:tcW w:w="860" w:type="dxa"/>
          </w:tcPr>
          <w:p w:rsidR="003C39AE" w:rsidRDefault="003C39AE" w:rsidP="003C39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Номер теле- </w:t>
            </w:r>
          </w:p>
          <w:p w:rsidR="00672D70" w:rsidRDefault="003C39AE" w:rsidP="003C39AE">
            <w:pPr>
              <w:pStyle w:val="Default"/>
            </w:pPr>
            <w:r>
              <w:rPr>
                <w:sz w:val="23"/>
                <w:szCs w:val="23"/>
              </w:rPr>
              <w:t>фона</w:t>
            </w:r>
          </w:p>
        </w:tc>
        <w:tc>
          <w:tcPr>
            <w:tcW w:w="1489" w:type="dxa"/>
          </w:tcPr>
          <w:p w:rsidR="00672D70" w:rsidRDefault="00672D70" w:rsidP="00672D70">
            <w:pPr>
              <w:pStyle w:val="Default"/>
            </w:pPr>
          </w:p>
        </w:tc>
        <w:tc>
          <w:tcPr>
            <w:tcW w:w="1485" w:type="dxa"/>
          </w:tcPr>
          <w:p w:rsidR="00672D70" w:rsidRDefault="00672D70" w:rsidP="00672D70">
            <w:pPr>
              <w:pStyle w:val="Default"/>
            </w:pPr>
          </w:p>
        </w:tc>
      </w:tr>
      <w:tr w:rsidR="00676C40" w:rsidTr="00676C40">
        <w:tc>
          <w:tcPr>
            <w:tcW w:w="709" w:type="dxa"/>
          </w:tcPr>
          <w:p w:rsidR="00672D70" w:rsidRDefault="00672D70" w:rsidP="00672D70">
            <w:pPr>
              <w:pStyle w:val="Default"/>
            </w:pPr>
          </w:p>
        </w:tc>
        <w:tc>
          <w:tcPr>
            <w:tcW w:w="1701" w:type="dxa"/>
          </w:tcPr>
          <w:p w:rsidR="00672D70" w:rsidRDefault="00672D70" w:rsidP="00672D70">
            <w:pPr>
              <w:pStyle w:val="Default"/>
            </w:pPr>
          </w:p>
        </w:tc>
        <w:tc>
          <w:tcPr>
            <w:tcW w:w="1225" w:type="dxa"/>
          </w:tcPr>
          <w:p w:rsidR="00672D70" w:rsidRDefault="00672D70" w:rsidP="00672D70">
            <w:pPr>
              <w:pStyle w:val="Default"/>
            </w:pPr>
          </w:p>
        </w:tc>
        <w:tc>
          <w:tcPr>
            <w:tcW w:w="1389" w:type="dxa"/>
          </w:tcPr>
          <w:p w:rsidR="00672D70" w:rsidRDefault="00672D70" w:rsidP="00672D70">
            <w:pPr>
              <w:pStyle w:val="Default"/>
            </w:pPr>
          </w:p>
        </w:tc>
        <w:tc>
          <w:tcPr>
            <w:tcW w:w="1314" w:type="dxa"/>
          </w:tcPr>
          <w:p w:rsidR="00672D70" w:rsidRDefault="00672D70" w:rsidP="00672D70">
            <w:pPr>
              <w:pStyle w:val="Default"/>
            </w:pPr>
          </w:p>
        </w:tc>
        <w:tc>
          <w:tcPr>
            <w:tcW w:w="860" w:type="dxa"/>
          </w:tcPr>
          <w:p w:rsidR="00672D70" w:rsidRDefault="00672D70" w:rsidP="00672D70">
            <w:pPr>
              <w:pStyle w:val="Default"/>
            </w:pPr>
          </w:p>
        </w:tc>
        <w:tc>
          <w:tcPr>
            <w:tcW w:w="1489" w:type="dxa"/>
          </w:tcPr>
          <w:p w:rsidR="00672D70" w:rsidRDefault="00672D70" w:rsidP="00672D70">
            <w:pPr>
              <w:pStyle w:val="Default"/>
            </w:pPr>
          </w:p>
        </w:tc>
        <w:tc>
          <w:tcPr>
            <w:tcW w:w="1485" w:type="dxa"/>
          </w:tcPr>
          <w:p w:rsidR="00672D70" w:rsidRDefault="00672D70" w:rsidP="00672D70">
            <w:pPr>
              <w:pStyle w:val="Default"/>
            </w:pPr>
          </w:p>
        </w:tc>
      </w:tr>
      <w:tr w:rsidR="00676C40" w:rsidTr="00676C40">
        <w:tc>
          <w:tcPr>
            <w:tcW w:w="709" w:type="dxa"/>
          </w:tcPr>
          <w:p w:rsidR="00672D70" w:rsidRDefault="00672D70" w:rsidP="00672D70">
            <w:pPr>
              <w:pStyle w:val="Default"/>
            </w:pPr>
          </w:p>
        </w:tc>
        <w:tc>
          <w:tcPr>
            <w:tcW w:w="1701" w:type="dxa"/>
          </w:tcPr>
          <w:p w:rsidR="00672D70" w:rsidRDefault="00672D70" w:rsidP="00672D70">
            <w:pPr>
              <w:pStyle w:val="Default"/>
            </w:pPr>
          </w:p>
        </w:tc>
        <w:tc>
          <w:tcPr>
            <w:tcW w:w="1225" w:type="dxa"/>
          </w:tcPr>
          <w:p w:rsidR="00672D70" w:rsidRDefault="00672D70" w:rsidP="00672D70">
            <w:pPr>
              <w:pStyle w:val="Default"/>
            </w:pPr>
          </w:p>
        </w:tc>
        <w:tc>
          <w:tcPr>
            <w:tcW w:w="1389" w:type="dxa"/>
          </w:tcPr>
          <w:p w:rsidR="00672D70" w:rsidRDefault="00672D70" w:rsidP="00672D70">
            <w:pPr>
              <w:pStyle w:val="Default"/>
            </w:pPr>
          </w:p>
        </w:tc>
        <w:tc>
          <w:tcPr>
            <w:tcW w:w="1314" w:type="dxa"/>
          </w:tcPr>
          <w:p w:rsidR="00672D70" w:rsidRDefault="00672D70" w:rsidP="00672D70">
            <w:pPr>
              <w:pStyle w:val="Default"/>
            </w:pPr>
          </w:p>
        </w:tc>
        <w:tc>
          <w:tcPr>
            <w:tcW w:w="860" w:type="dxa"/>
          </w:tcPr>
          <w:p w:rsidR="00672D70" w:rsidRDefault="00672D70" w:rsidP="00672D70">
            <w:pPr>
              <w:pStyle w:val="Default"/>
            </w:pPr>
          </w:p>
        </w:tc>
        <w:tc>
          <w:tcPr>
            <w:tcW w:w="1489" w:type="dxa"/>
          </w:tcPr>
          <w:p w:rsidR="00672D70" w:rsidRDefault="00672D70" w:rsidP="00672D70">
            <w:pPr>
              <w:pStyle w:val="Default"/>
            </w:pPr>
          </w:p>
        </w:tc>
        <w:tc>
          <w:tcPr>
            <w:tcW w:w="1485" w:type="dxa"/>
          </w:tcPr>
          <w:p w:rsidR="00672D70" w:rsidRDefault="00672D70" w:rsidP="00672D70">
            <w:pPr>
              <w:pStyle w:val="Default"/>
            </w:pPr>
          </w:p>
        </w:tc>
      </w:tr>
      <w:tr w:rsidR="00676C40" w:rsidTr="00676C40">
        <w:tc>
          <w:tcPr>
            <w:tcW w:w="709" w:type="dxa"/>
          </w:tcPr>
          <w:p w:rsidR="00672D70" w:rsidRDefault="00672D70" w:rsidP="00672D70">
            <w:pPr>
              <w:pStyle w:val="Default"/>
            </w:pPr>
          </w:p>
        </w:tc>
        <w:tc>
          <w:tcPr>
            <w:tcW w:w="1701" w:type="dxa"/>
          </w:tcPr>
          <w:p w:rsidR="00672D70" w:rsidRDefault="00672D70" w:rsidP="00672D70">
            <w:pPr>
              <w:pStyle w:val="Default"/>
            </w:pPr>
          </w:p>
        </w:tc>
        <w:tc>
          <w:tcPr>
            <w:tcW w:w="1225" w:type="dxa"/>
          </w:tcPr>
          <w:p w:rsidR="00672D70" w:rsidRDefault="00672D70" w:rsidP="00672D70">
            <w:pPr>
              <w:pStyle w:val="Default"/>
            </w:pPr>
          </w:p>
        </w:tc>
        <w:tc>
          <w:tcPr>
            <w:tcW w:w="1389" w:type="dxa"/>
          </w:tcPr>
          <w:p w:rsidR="00672D70" w:rsidRDefault="00672D70" w:rsidP="00672D70">
            <w:pPr>
              <w:pStyle w:val="Default"/>
            </w:pPr>
          </w:p>
        </w:tc>
        <w:tc>
          <w:tcPr>
            <w:tcW w:w="1314" w:type="dxa"/>
          </w:tcPr>
          <w:p w:rsidR="00672D70" w:rsidRDefault="00672D70" w:rsidP="00672D70">
            <w:pPr>
              <w:pStyle w:val="Default"/>
            </w:pPr>
          </w:p>
        </w:tc>
        <w:tc>
          <w:tcPr>
            <w:tcW w:w="860" w:type="dxa"/>
          </w:tcPr>
          <w:p w:rsidR="00672D70" w:rsidRDefault="00672D70" w:rsidP="00672D70">
            <w:pPr>
              <w:pStyle w:val="Default"/>
            </w:pPr>
          </w:p>
        </w:tc>
        <w:tc>
          <w:tcPr>
            <w:tcW w:w="1489" w:type="dxa"/>
          </w:tcPr>
          <w:p w:rsidR="00672D70" w:rsidRDefault="00672D70" w:rsidP="00672D70">
            <w:pPr>
              <w:pStyle w:val="Default"/>
            </w:pPr>
          </w:p>
        </w:tc>
        <w:tc>
          <w:tcPr>
            <w:tcW w:w="1485" w:type="dxa"/>
          </w:tcPr>
          <w:p w:rsidR="00672D70" w:rsidRDefault="00672D70" w:rsidP="00672D70">
            <w:pPr>
              <w:pStyle w:val="Default"/>
            </w:pPr>
          </w:p>
        </w:tc>
      </w:tr>
    </w:tbl>
    <w:p w:rsidR="00672D70" w:rsidRDefault="00672D70" w:rsidP="00672D70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66"/>
        <w:gridCol w:w="1866"/>
        <w:gridCol w:w="1866"/>
        <w:gridCol w:w="1866"/>
        <w:gridCol w:w="1866"/>
      </w:tblGrid>
      <w:tr w:rsidR="00672D70">
        <w:trPr>
          <w:trHeight w:val="1874"/>
        </w:trPr>
        <w:tc>
          <w:tcPr>
            <w:tcW w:w="1866" w:type="dxa"/>
          </w:tcPr>
          <w:p w:rsidR="00672D70" w:rsidRDefault="00672D7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66" w:type="dxa"/>
          </w:tcPr>
          <w:p w:rsidR="00672D70" w:rsidRDefault="00672D7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66" w:type="dxa"/>
          </w:tcPr>
          <w:p w:rsidR="00672D70" w:rsidRDefault="00672D7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66" w:type="dxa"/>
          </w:tcPr>
          <w:p w:rsidR="00672D70" w:rsidRDefault="00672D7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66" w:type="dxa"/>
          </w:tcPr>
          <w:p w:rsidR="00672D70" w:rsidRDefault="00672D70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672D70" w:rsidRDefault="00672D70" w:rsidP="00BC2090">
      <w:pPr>
        <w:pStyle w:val="Default"/>
      </w:pPr>
    </w:p>
    <w:p w:rsidR="00676C40" w:rsidRDefault="00676C40" w:rsidP="00BC2090">
      <w:pPr>
        <w:pStyle w:val="Default"/>
      </w:pPr>
    </w:p>
    <w:p w:rsidR="00676C40" w:rsidRDefault="00676C40" w:rsidP="00BC2090">
      <w:pPr>
        <w:pStyle w:val="Default"/>
      </w:pPr>
    </w:p>
    <w:p w:rsidR="00676C40" w:rsidRDefault="00676C40" w:rsidP="00BC2090">
      <w:pPr>
        <w:pStyle w:val="Default"/>
      </w:pPr>
    </w:p>
    <w:p w:rsidR="00676C40" w:rsidRDefault="00676C40" w:rsidP="00BC2090">
      <w:pPr>
        <w:pStyle w:val="Default"/>
      </w:pPr>
    </w:p>
    <w:p w:rsidR="00676C40" w:rsidRDefault="00676C40" w:rsidP="00BC2090">
      <w:pPr>
        <w:pStyle w:val="Default"/>
      </w:pPr>
    </w:p>
    <w:p w:rsidR="00676C40" w:rsidRDefault="00676C40" w:rsidP="00BC2090">
      <w:pPr>
        <w:pStyle w:val="Default"/>
      </w:pPr>
    </w:p>
    <w:p w:rsidR="00676C40" w:rsidRDefault="00676C40" w:rsidP="00BC2090">
      <w:pPr>
        <w:pStyle w:val="Default"/>
      </w:pPr>
    </w:p>
    <w:p w:rsidR="00676C40" w:rsidRDefault="00676C40" w:rsidP="00BC2090">
      <w:pPr>
        <w:pStyle w:val="Default"/>
      </w:pPr>
    </w:p>
    <w:p w:rsidR="00676C40" w:rsidRDefault="00676C40" w:rsidP="00BC2090">
      <w:pPr>
        <w:pStyle w:val="Default"/>
      </w:pPr>
    </w:p>
    <w:p w:rsidR="001F4396" w:rsidRDefault="001F4396" w:rsidP="00BC2090">
      <w:pPr>
        <w:pStyle w:val="Default"/>
      </w:pPr>
    </w:p>
    <w:p w:rsidR="001F4396" w:rsidRDefault="001F4396" w:rsidP="00BC2090">
      <w:pPr>
        <w:pStyle w:val="Default"/>
      </w:pPr>
    </w:p>
    <w:p w:rsidR="001F4396" w:rsidRDefault="001F4396" w:rsidP="00BC2090">
      <w:pPr>
        <w:pStyle w:val="Default"/>
      </w:pPr>
    </w:p>
    <w:p w:rsidR="00676C40" w:rsidRDefault="00676C40" w:rsidP="00BC2090">
      <w:pPr>
        <w:pStyle w:val="Default"/>
      </w:pPr>
    </w:p>
    <w:p w:rsidR="003C39AE" w:rsidRPr="006432D6" w:rsidRDefault="003C39AE" w:rsidP="003C39AE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A4B72"/>
          <w:sz w:val="24"/>
          <w:szCs w:val="24"/>
          <w:lang w:eastAsia="ru-RU"/>
        </w:rPr>
      </w:pPr>
      <w:r w:rsidRPr="00737224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lastRenderedPageBreak/>
        <w:t>ПОРЯДОК УВЕДОМЛЕНИЯ</w:t>
      </w:r>
      <w:r w:rsidR="00BC2090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 xml:space="preserve"> НАНИМАТЕЛЯ</w:t>
      </w:r>
    </w:p>
    <w:p w:rsidR="003C39AE" w:rsidRPr="006432D6" w:rsidRDefault="003C39AE" w:rsidP="003C39AE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A4B72"/>
          <w:sz w:val="24"/>
          <w:szCs w:val="24"/>
          <w:lang w:eastAsia="ru-RU"/>
        </w:rPr>
      </w:pPr>
      <w:r w:rsidRPr="00737224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> О ФАКТАХ ОБРАЩЕ</w:t>
      </w:r>
      <w:r w:rsidR="00BC2090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>НИЯ В ЦЕЛЯХ  СКЛОНЕНИЯ РАБОТНИКОВ</w:t>
      </w:r>
      <w:r w:rsidRPr="00737224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>  </w:t>
      </w:r>
      <w:r w:rsidR="001F4396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 xml:space="preserve">ГБУ КЦСОН </w:t>
      </w:r>
      <w:r w:rsidR="001F4396" w:rsidRPr="001F4396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Суражского района</w:t>
      </w:r>
      <w:r w:rsidRPr="00737224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 xml:space="preserve">  К СОВЕРШЕНИЮ КОРРУПЦИОННЫХ ПРАВОНАРУШЕНИЙ</w:t>
      </w:r>
      <w:r w:rsidR="00BC2090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>. РЕГИСТРАЦИИ ТАКИХ УВЕДОМЛЕНИЙ И ПРОВЕРКИ СОДЕРЖАЩИХСЯ В НИХ СВЕДЕНИЙ</w:t>
      </w:r>
    </w:p>
    <w:p w:rsidR="00672D70" w:rsidRDefault="00672D70" w:rsidP="00672D70">
      <w:pPr>
        <w:tabs>
          <w:tab w:val="left" w:pos="24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2D70" w:rsidRDefault="00672D70" w:rsidP="00672D70">
      <w:pPr>
        <w:pStyle w:val="Default"/>
        <w:jc w:val="center"/>
        <w:rPr>
          <w:sz w:val="28"/>
          <w:szCs w:val="28"/>
        </w:rPr>
      </w:pPr>
    </w:p>
    <w:p w:rsidR="00672D70" w:rsidRDefault="00672D70" w:rsidP="00672D7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I. Общие положения </w:t>
      </w:r>
    </w:p>
    <w:p w:rsidR="00672D70" w:rsidRDefault="00672D70" w:rsidP="00672D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Порядок уведомления представителя нанимателя о фактах обращения в целях склонения государственных гражданских служащих агентства по тарифам и ценам </w:t>
      </w:r>
      <w:r w:rsidR="001F4396">
        <w:rPr>
          <w:sz w:val="28"/>
          <w:szCs w:val="28"/>
        </w:rPr>
        <w:t>Брянской</w:t>
      </w:r>
      <w:r>
        <w:rPr>
          <w:sz w:val="28"/>
          <w:szCs w:val="28"/>
        </w:rPr>
        <w:t xml:space="preserve"> области (далее – агентства) к совершению коррупционных правонарушений, регистрации таких уведомлений и проверки содержащихся в них сведений (далее – Порядок), разработанный во исполнение Федерального закона от 25 декабря 2008 года № 273-ФЗ «О противодействии коррупции» и </w:t>
      </w:r>
      <w:r w:rsidR="00623C01">
        <w:rPr>
          <w:sz w:val="28"/>
          <w:szCs w:val="28"/>
        </w:rPr>
        <w:t>Закона Брянской области от 28.06.2007 года « О противодействии коррупции»</w:t>
      </w:r>
      <w:r>
        <w:rPr>
          <w:sz w:val="28"/>
          <w:szCs w:val="28"/>
        </w:rPr>
        <w:t xml:space="preserve"> «Об утверждении Порядка уведомления представителя нанимателя о фактах обращения в целях склонения государственных гражданских служащих </w:t>
      </w:r>
      <w:r w:rsidR="00623C01">
        <w:rPr>
          <w:sz w:val="28"/>
          <w:szCs w:val="28"/>
        </w:rPr>
        <w:t>Брянской</w:t>
      </w:r>
      <w:r>
        <w:rPr>
          <w:sz w:val="28"/>
          <w:szCs w:val="28"/>
        </w:rPr>
        <w:t xml:space="preserve"> области, назначение которых производится Губернатором </w:t>
      </w:r>
      <w:r w:rsidR="00623C01">
        <w:rPr>
          <w:sz w:val="28"/>
          <w:szCs w:val="28"/>
        </w:rPr>
        <w:t>Брянской</w:t>
      </w:r>
      <w:r>
        <w:rPr>
          <w:sz w:val="28"/>
          <w:szCs w:val="28"/>
        </w:rPr>
        <w:t xml:space="preserve"> области, к совершению коррупционных правонарушений, регистрации таких уведомлений и проверки содержащихся в них сведений», устанавливает процедуру уведомления государственными гражданскими агентства (далее – гражданские служащие), представителя нанимателя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 </w:t>
      </w:r>
    </w:p>
    <w:p w:rsidR="00672D70" w:rsidRDefault="00672D70" w:rsidP="00672D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Гражданские служащие обязаны незамедлительно уведомлять представителя нанимателя обо всех случаях обращения к ним каких-либо лиц в целях склонения их к совершению коррупционных правонарушений. </w:t>
      </w:r>
    </w:p>
    <w:p w:rsidR="00672D70" w:rsidRDefault="00672D70" w:rsidP="00672D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 нахождении гражданского служащего в командировке, отпуске, вне места прохождения государственной гражданской службы</w:t>
      </w:r>
      <w:r w:rsidR="00623C01">
        <w:rPr>
          <w:sz w:val="28"/>
          <w:szCs w:val="28"/>
        </w:rPr>
        <w:t xml:space="preserve"> Брянской</w:t>
      </w:r>
      <w:r>
        <w:rPr>
          <w:sz w:val="28"/>
          <w:szCs w:val="28"/>
        </w:rPr>
        <w:t xml:space="preserve"> области (далее – гражданская служба) по иным основаниям, установленным законодательством Российской Федерации, гражданский служащий обязан уведомить представителя нанимателя незамедлительно с момента прибытия к месту прохождения гражданской службы. 2 </w:t>
      </w:r>
    </w:p>
    <w:p w:rsidR="00672D70" w:rsidRDefault="00672D70" w:rsidP="00672D70">
      <w:pPr>
        <w:pStyle w:val="Default"/>
        <w:jc w:val="both"/>
        <w:rPr>
          <w:color w:val="auto"/>
        </w:rPr>
      </w:pPr>
    </w:p>
    <w:p w:rsidR="00672D70" w:rsidRDefault="00672D70" w:rsidP="00672D70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 Невыполнение гражданским служащим служебной обязанности, предусмотренной пунктом 2 настоящего Порядка, является дисциплинарным проступком, влекущим его увольнение с государственной гражданской службы </w:t>
      </w:r>
      <w:r w:rsidR="00C60C12">
        <w:rPr>
          <w:color w:val="auto"/>
          <w:sz w:val="28"/>
          <w:szCs w:val="28"/>
        </w:rPr>
        <w:t>Брянской</w:t>
      </w:r>
      <w:r>
        <w:rPr>
          <w:color w:val="auto"/>
          <w:sz w:val="28"/>
          <w:szCs w:val="28"/>
        </w:rPr>
        <w:t xml:space="preserve"> области либо применение к нему иных видов дисциплинарных взысканий в соответствии с законодательством Российской Федерации о государственной гражданской службе Российской Федерации. </w:t>
      </w:r>
    </w:p>
    <w:p w:rsidR="00672D70" w:rsidRDefault="00672D70" w:rsidP="00672D7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Гражданский служащий, которому стало известно о факте обращения к иным гражданским служащим, назначение которых осуществляется руководителем  по тарифам и ценам </w:t>
      </w:r>
      <w:r w:rsidR="00C60C12">
        <w:rPr>
          <w:color w:val="auto"/>
          <w:sz w:val="28"/>
          <w:szCs w:val="28"/>
        </w:rPr>
        <w:t>Брянской</w:t>
      </w:r>
      <w:r>
        <w:rPr>
          <w:color w:val="auto"/>
          <w:sz w:val="28"/>
          <w:szCs w:val="28"/>
        </w:rPr>
        <w:t xml:space="preserve"> области (далее – руководителем), каких-либо лиц в целях склонения их к совершению коррупционных правонарушений, вправе уведомить об этом руководителя агентства с соблюдением процедуры, определенной настоящим Порядком. </w:t>
      </w:r>
    </w:p>
    <w:p w:rsidR="00672D70" w:rsidRDefault="00672D70" w:rsidP="00672D70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II. Процедура уведомления гражданским служащим </w:t>
      </w:r>
    </w:p>
    <w:p w:rsidR="00672D70" w:rsidRDefault="00672D70" w:rsidP="00672D70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представителя нанимателя </w:t>
      </w:r>
    </w:p>
    <w:p w:rsidR="00672D70" w:rsidRDefault="00672D70" w:rsidP="00672D7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Уведомление представителя нанимателя о фактах обращения в целях склонения гражданского служащего к совершению коррупционных правонарушений (далее – уведомление) подается гражданским служащим на имя руководителя агентства письменно в произвольной форме или по рекомендуемому образцу согласно приложению № 1 к настоящему Порядку не позднее рабочего дня, следующего за днем обращения к гражданскому служащему в целях склонения его к совершению коррупционных правонарушений путем передачи уведомления специалисту по кадровой работе в агентстве или направления его по почте. </w:t>
      </w:r>
    </w:p>
    <w:p w:rsidR="00672D70" w:rsidRDefault="00672D70" w:rsidP="00672D7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В уведомлении указываются следующие сведения: </w:t>
      </w:r>
    </w:p>
    <w:p w:rsidR="00672D70" w:rsidRDefault="00672D70" w:rsidP="00672D7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фамилия, имя, отчество, замещаемая должность, место жительства и номер телефона гражданского служащего, подавшего уведомление. Если уведомление подается гражданским служащим, указанным в пункте 4 настоящего Порядка, в уведомлении также указываются фамилия, имя, отчество и должность гражданского служащего, которого склоняют к совершению коррупционных правонарушений; </w:t>
      </w:r>
    </w:p>
    <w:p w:rsidR="00672D70" w:rsidRDefault="00672D70" w:rsidP="00672D7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дата, время, место, способ и обстоятельства склонения гражданского служащего к совершению коррупционных правонарушений; </w:t>
      </w:r>
    </w:p>
    <w:p w:rsidR="00672D70" w:rsidRDefault="00672D70" w:rsidP="00672D7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подробные сведения о коррупционных правонарушениях, к совершению которых склоняли гражданского служащего; </w:t>
      </w:r>
    </w:p>
    <w:p w:rsidR="00672D70" w:rsidRDefault="00672D70" w:rsidP="00672D7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все известные сведения о лице, склоняющем (склонявшем) гражданского служащего к совершению коррупционных правонарушений. </w:t>
      </w:r>
    </w:p>
    <w:p w:rsidR="00672D70" w:rsidRDefault="00672D70" w:rsidP="00672D7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К уведомлению прилагаются все имеющиеся у гражданского служащего материалы, подтверждающие обстоятельства склонения гражданского служащего к совершению коррупционных правонарушений, а также иные документы, имеющие отношение к фактам, изложенным в уведомлении. 3 </w:t>
      </w:r>
    </w:p>
    <w:p w:rsidR="00672D70" w:rsidRDefault="00672D70" w:rsidP="00672D70">
      <w:pPr>
        <w:pStyle w:val="Default"/>
        <w:jc w:val="both"/>
        <w:rPr>
          <w:color w:val="auto"/>
        </w:rPr>
      </w:pPr>
    </w:p>
    <w:p w:rsidR="00672D70" w:rsidRDefault="00672D70" w:rsidP="00672D70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III. Организация приема и регистрации уведомлений </w:t>
      </w:r>
    </w:p>
    <w:p w:rsidR="00672D70" w:rsidRDefault="00672D70" w:rsidP="00672D7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Организация приема и регистрации уведомлений осуществляется специалистом по кадровой работе агентства. </w:t>
      </w:r>
    </w:p>
    <w:p w:rsidR="00672D70" w:rsidRDefault="00672D70" w:rsidP="00672D7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Уведомления подлежат обязательной регистрации в журнале регистрации уведомлений представителя нанимателя о фактах обращения в целях склонения государственных гражданских служащих агентства, к совершению коррупционных правонарушений (далее – журнал) согласно приложению № 2 к настоящему Порядку. </w:t>
      </w:r>
    </w:p>
    <w:p w:rsidR="00672D70" w:rsidRDefault="00672D70" w:rsidP="00672D7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Запрещается отражать в журнале сведения о частной жизни гражданского служащего, передавшего или направившего уведомление, сведения, составляющие его личную и семейную тайну, а также иную конфиденциальную информацию, охраняемую законом. </w:t>
      </w:r>
    </w:p>
    <w:p w:rsidR="00672D70" w:rsidRDefault="00672D70" w:rsidP="00672D7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Листы журнала прошиваются и нумеруются. Запись об их количестве заверяется на последней странице подписью руководителя агентства. </w:t>
      </w:r>
    </w:p>
    <w:p w:rsidR="00672D70" w:rsidRDefault="00672D70" w:rsidP="00672D7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Журнал хранится в течение 3 лет с момента регистрации в нем последнего уведомления, после чего передается в архив. </w:t>
      </w:r>
    </w:p>
    <w:p w:rsidR="00672D70" w:rsidRDefault="00672D70" w:rsidP="00672D7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Специалист по кадровой работе агентства, принявший уведомление, обязан заполнить талон-уведомление согласно приложению № 3 к настоящему Порядку. </w:t>
      </w:r>
    </w:p>
    <w:p w:rsidR="00672D70" w:rsidRDefault="00672D70" w:rsidP="00672D7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Талон-уведомление состоит из двух частей: корешка талона-уведомления и отрывной части талона-уведомления. </w:t>
      </w:r>
    </w:p>
    <w:p w:rsidR="00672D70" w:rsidRDefault="00672D70" w:rsidP="00672D7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После заполнения корешок талона-уведомления остается в агентстве, а отрывная часть талона-уведомления вручается под расписку гражданскому служащему, передавшему уведомление. </w:t>
      </w:r>
    </w:p>
    <w:p w:rsidR="00672D70" w:rsidRDefault="00672D70" w:rsidP="00672D7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если уведомление поступило по почте, отрывная часть талона-уведомления направляется гражданскому служащему заказным письмом по указанному им адресу в 30-дневный срок со дня получения уведомления. </w:t>
      </w:r>
    </w:p>
    <w:p w:rsidR="00672D70" w:rsidRDefault="00672D70" w:rsidP="00672D7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Отказ в регистрации уведомления, а также невыдача отрывной части талона-уведомления не допускаются. </w:t>
      </w:r>
    </w:p>
    <w:p w:rsidR="00672D70" w:rsidRDefault="00672D70" w:rsidP="00672D70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IV. Организация проверки сведений, содержащихся </w:t>
      </w:r>
    </w:p>
    <w:p w:rsidR="00672D70" w:rsidRDefault="00672D70" w:rsidP="00672D70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 уведомлениях </w:t>
      </w:r>
    </w:p>
    <w:p w:rsidR="00672D70" w:rsidRDefault="00672D70" w:rsidP="00672D7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Специалист по кадровой работе агентства передает зарегистрированное уведомление в тот же день на рассмотрение руководителю агентства для принятия решения об организации проверки содержащихся в нем сведений. </w:t>
      </w:r>
    </w:p>
    <w:p w:rsidR="00672D70" w:rsidRDefault="00672D70" w:rsidP="00672D7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 Получение, обработка, хранение, передача персональных данных гражданских служащих, содержащихся в уведомлениях, в том числе их хранение на электронных носителях с защитой от несанкционированного доступа и копирования, при организации проверки, осуществляются в соответствии с требованиями, установленными законодательством Российской Федерации в области персональных данных. 4 </w:t>
      </w:r>
    </w:p>
    <w:p w:rsidR="00672D70" w:rsidRDefault="00672D70" w:rsidP="00672D70">
      <w:pPr>
        <w:pStyle w:val="Default"/>
        <w:jc w:val="both"/>
        <w:rPr>
          <w:color w:val="auto"/>
        </w:rPr>
      </w:pPr>
    </w:p>
    <w:p w:rsidR="00672D70" w:rsidRDefault="00672D70" w:rsidP="00672D70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14. По поручению руководителя агентства уполномоченными гражданскими служащими агентства проводится беседа с гражданским служащим, подавшим уведомление (указанным в уведомлении), получаются от гражданского служащего пояснения по сведениям, изложенным в уведомлении, и о результатах докладывается руководителю агентства. </w:t>
      </w:r>
    </w:p>
    <w:p w:rsidR="00672D70" w:rsidRDefault="00672D70" w:rsidP="00672D7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15. На основании имеющейся информации руководитель агентства принимает решение о направлении уведомления с прилагаемыми к нему материалами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 </w:t>
      </w:r>
    </w:p>
    <w:p w:rsidR="00672D70" w:rsidRDefault="00672D70" w:rsidP="00672D7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Уведомление направляется не позднее 30 дней с даты его регистрации. Уведомление может быть направлено как одновременно во все перечисленные государственные органы, так и в один из них в соответствии с их компетенцией. </w:t>
      </w:r>
    </w:p>
    <w:p w:rsidR="00672D70" w:rsidRDefault="00672D70" w:rsidP="00672D70">
      <w:pPr>
        <w:tabs>
          <w:tab w:val="left" w:pos="24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В случае направления уведомления одновременно в несколько федеральных государственных органов в сопроводительном письме перечисляются все адресаты.</w:t>
      </w:r>
    </w:p>
    <w:p w:rsidR="00672D70" w:rsidRPr="00474051" w:rsidRDefault="00672D70" w:rsidP="00474051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</w:p>
    <w:sectPr w:rsidR="00672D70" w:rsidRPr="00474051" w:rsidSect="0047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7224"/>
    <w:rsid w:val="00097822"/>
    <w:rsid w:val="000D3E48"/>
    <w:rsid w:val="001E63D2"/>
    <w:rsid w:val="001F4396"/>
    <w:rsid w:val="0038070C"/>
    <w:rsid w:val="003C39AE"/>
    <w:rsid w:val="00474051"/>
    <w:rsid w:val="004B6141"/>
    <w:rsid w:val="00616882"/>
    <w:rsid w:val="00623C01"/>
    <w:rsid w:val="0066461F"/>
    <w:rsid w:val="00672D70"/>
    <w:rsid w:val="00676C40"/>
    <w:rsid w:val="00685687"/>
    <w:rsid w:val="006A798A"/>
    <w:rsid w:val="00737224"/>
    <w:rsid w:val="008500F6"/>
    <w:rsid w:val="008D743B"/>
    <w:rsid w:val="00962057"/>
    <w:rsid w:val="00B530E6"/>
    <w:rsid w:val="00BC2090"/>
    <w:rsid w:val="00C60C12"/>
    <w:rsid w:val="00D27267"/>
    <w:rsid w:val="00E03668"/>
    <w:rsid w:val="00E15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D3E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474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74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F2D4779F8A1FEDAFC963AD7265C4C2F004FCE702B6B050AE75B16D22s2x2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fu-volga.ru/index.php?option=com_content&amp;task=view&amp;id=97&amp;Itemid=30" TargetMode="External"/><Relationship Id="rId5" Type="http://schemas.openxmlformats.org/officeDocument/2006/relationships/hyperlink" Target="http://gfu-volga.ru/index.php?option=com_content&amp;task=view&amp;id=97&amp;Itemid=3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9BD18-BAA4-4086-9BE0-1756A089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3387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МФЦ в Унечском районе</Company>
  <LinksUpToDate>false</LinksUpToDate>
  <CharactersWithSpaces>22648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МФЦ</dc:creator>
  <cp:lastModifiedBy>ZAMDIR</cp:lastModifiedBy>
  <cp:revision>2</cp:revision>
  <cp:lastPrinted>2014-11-28T06:47:00Z</cp:lastPrinted>
  <dcterms:created xsi:type="dcterms:W3CDTF">2019-03-15T13:14:00Z</dcterms:created>
  <dcterms:modified xsi:type="dcterms:W3CDTF">2019-03-15T13:14:00Z</dcterms:modified>
</cp:coreProperties>
</file>